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1E" w:rsidRPr="002E39C8" w:rsidRDefault="0035441E" w:rsidP="007B1707">
      <w:pPr>
        <w:pStyle w:val="1"/>
        <w:tabs>
          <w:tab w:val="clear" w:pos="4153"/>
          <w:tab w:val="center" w:pos="4860"/>
        </w:tabs>
        <w:spacing w:before="120"/>
        <w:ind w:right="357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>
          <v:rect id="Rectangle 6" o:spid="_x0000_s1026" style="position:absolute;left:0;text-align:left;margin-left:47.7pt;margin-top:-18pt;width:522pt;height:794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" filled="f" strokeweight="3.5pt">
            <v:stroke linestyle="thickThin"/>
            <w10:wrap anchorx="page"/>
          </v:rect>
        </w:pic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Pr="002E39C8">
        <w:rPr>
          <w:rFonts w:ascii="Arial" w:hAnsi="Arial" w:cs="Arial"/>
          <w:b/>
          <w:sz w:val="32"/>
          <w:szCs w:val="32"/>
        </w:rPr>
        <w:t>НОУ УВК «Взмах»</w:t>
      </w:r>
    </w:p>
    <w:p w:rsidR="0035441E" w:rsidRDefault="0035441E" w:rsidP="002E39C8">
      <w:pPr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p w:rsidR="0035441E" w:rsidRDefault="0035441E" w:rsidP="002E39C8">
      <w:pPr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p w:rsidR="0035441E" w:rsidRDefault="0035441E" w:rsidP="002E39C8">
      <w:pPr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p w:rsidR="0035441E" w:rsidRDefault="0035441E" w:rsidP="002E39C8">
      <w:pPr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p w:rsidR="0035441E" w:rsidRDefault="0035441E" w:rsidP="002E39C8">
      <w:pPr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p w:rsidR="0035441E" w:rsidRDefault="0035441E" w:rsidP="002E39C8">
      <w:pPr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p w:rsidR="0035441E" w:rsidRDefault="0035441E" w:rsidP="002E39C8">
      <w:pPr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p w:rsidR="0035441E" w:rsidRDefault="0035441E" w:rsidP="002E39C8">
      <w:pPr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p w:rsidR="0035441E" w:rsidRDefault="0035441E" w:rsidP="00F00A6A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F00A6A">
        <w:rPr>
          <w:rFonts w:ascii="Arial" w:hAnsi="Arial" w:cs="Arial"/>
          <w:b/>
          <w:sz w:val="40"/>
          <w:szCs w:val="40"/>
        </w:rPr>
        <w:t>РЕФЕРА</w:t>
      </w:r>
      <w:r>
        <w:rPr>
          <w:rFonts w:ascii="Arial" w:hAnsi="Arial" w:cs="Arial"/>
          <w:b/>
          <w:sz w:val="40"/>
          <w:szCs w:val="40"/>
        </w:rPr>
        <w:t>Т</w:t>
      </w:r>
    </w:p>
    <w:p w:rsidR="0035441E" w:rsidRDefault="0035441E" w:rsidP="00F00A6A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:rsidR="0035441E" w:rsidRPr="00F00A6A" w:rsidRDefault="0035441E" w:rsidP="00F00A6A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35441E" w:rsidRDefault="0035441E" w:rsidP="003C7F56">
      <w:pPr>
        <w:ind w:left="4536" w:hanging="4356"/>
        <w:jc w:val="center"/>
        <w:rPr>
          <w:rFonts w:ascii="Arial" w:hAnsi="Arial"/>
        </w:rPr>
      </w:pPr>
      <w:r w:rsidRPr="004C20AC">
        <w:rPr>
          <w:rFonts w:ascii="Arial" w:hAnsi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27pt" fillcolor="#b2b2b2" strokecolor="#33c" strokeweight="1pt">
            <v:fill opacity=".5"/>
            <v:shadow on="t" color="#99f" offset="3pt"/>
            <v:textpath style="font-family:&quot;Arial&quot;;font-size:24pt;v-text-kern:t" trim="t" fitpath="t" string="АНТИЧНЫЕ СЮЖЕТЫ ДЕКАМЕРОНА"/>
          </v:shape>
        </w:pict>
      </w:r>
    </w:p>
    <w:p w:rsidR="0035441E" w:rsidRDefault="0035441E" w:rsidP="002E39C8">
      <w:pPr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p w:rsidR="0035441E" w:rsidRDefault="0035441E" w:rsidP="002E39C8">
      <w:pPr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W w:w="0" w:type="auto"/>
        <w:tblInd w:w="2700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35441E" w:rsidRPr="00F9654B" w:rsidTr="007B1707">
        <w:tc>
          <w:tcPr>
            <w:tcW w:w="5210" w:type="dxa"/>
          </w:tcPr>
          <w:p w:rsidR="0035441E" w:rsidRPr="00F9654B" w:rsidRDefault="0035441E" w:rsidP="00F00A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B18C2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6" type="#_x0000_t75" alt="Macintosh HD:Users:anatolijmolcanov:Desktop:вапр.jpg" style="width:230.25pt;height:345pt;visibility:visible">
                  <v:imagedata r:id="rId6" o:title=""/>
                </v:shape>
              </w:pict>
            </w:r>
          </w:p>
        </w:tc>
      </w:tr>
    </w:tbl>
    <w:p w:rsidR="0035441E" w:rsidRDefault="0035441E" w:rsidP="002E39C8">
      <w:pPr>
        <w:ind w:left="4536" w:hanging="3543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35441E" w:rsidRDefault="0035441E" w:rsidP="002E39C8">
      <w:pPr>
        <w:jc w:val="center"/>
        <w:rPr>
          <w:rFonts w:ascii="Arial" w:hAnsi="Arial"/>
          <w:b/>
          <w:sz w:val="28"/>
        </w:rPr>
      </w:pPr>
    </w:p>
    <w:p w:rsidR="0035441E" w:rsidRDefault="0035441E" w:rsidP="00F00A6A">
      <w:pPr>
        <w:widowControl w:val="0"/>
        <w:tabs>
          <w:tab w:val="left" w:pos="6237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Ученицы 7 класса</w:t>
      </w:r>
    </w:p>
    <w:p w:rsidR="0035441E" w:rsidRPr="00F00A6A" w:rsidRDefault="0035441E" w:rsidP="00F00A6A">
      <w:pPr>
        <w:widowControl w:val="0"/>
        <w:tabs>
          <w:tab w:val="left" w:pos="6237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F00A6A">
        <w:rPr>
          <w:rFonts w:ascii="Arial" w:hAnsi="Arial" w:cs="Arial"/>
          <w:b/>
        </w:rPr>
        <w:t>Молчановой Анастасии</w:t>
      </w:r>
    </w:p>
    <w:p w:rsidR="0035441E" w:rsidRDefault="0035441E" w:rsidP="00B1730E">
      <w:pPr>
        <w:widowControl w:val="0"/>
        <w:tabs>
          <w:tab w:val="left" w:pos="6237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35441E" w:rsidRDefault="0035441E" w:rsidP="002F597C">
      <w:pPr>
        <w:widowControl w:val="0"/>
        <w:tabs>
          <w:tab w:val="left" w:pos="6237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F00A6A">
        <w:rPr>
          <w:rFonts w:ascii="Arial" w:hAnsi="Arial" w:cs="Arial"/>
          <w:b/>
        </w:rPr>
        <w:t>Научный руководитель:</w:t>
      </w:r>
    </w:p>
    <w:p w:rsidR="0035441E" w:rsidRPr="00F00A6A" w:rsidRDefault="0035441E" w:rsidP="002F597C">
      <w:pPr>
        <w:widowControl w:val="0"/>
        <w:tabs>
          <w:tab w:val="left" w:pos="6237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F00A6A">
        <w:rPr>
          <w:rFonts w:ascii="Arial" w:hAnsi="Arial" w:cs="Arial"/>
          <w:b/>
        </w:rPr>
        <w:t>Ю. А. Осеева</w:t>
      </w:r>
    </w:p>
    <w:p w:rsidR="0035441E" w:rsidRDefault="0035441E" w:rsidP="00C95840">
      <w:pPr>
        <w:ind w:left="-142" w:firstLine="142"/>
        <w:jc w:val="both"/>
        <w:rPr>
          <w:rStyle w:val="Strong"/>
          <w:rFonts w:ascii="Arial" w:hAnsi="Arial" w:cs="Arial"/>
          <w:bCs/>
        </w:rPr>
      </w:pPr>
      <w:r>
        <w:rPr>
          <w:rStyle w:val="Strong"/>
          <w:rFonts w:ascii="Arial" w:hAnsi="Arial" w:cs="Arial"/>
          <w:bCs/>
        </w:rPr>
        <w:br w:type="page"/>
      </w:r>
    </w:p>
    <w:p w:rsidR="0035441E" w:rsidRPr="00316D5B" w:rsidRDefault="0035441E" w:rsidP="00EC0254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Оглавление</w:t>
      </w:r>
      <w:r w:rsidRPr="00316D5B">
        <w:rPr>
          <w:rFonts w:cs="Arial"/>
          <w:sz w:val="28"/>
          <w:szCs w:val="28"/>
        </w:rPr>
        <w:t>.</w:t>
      </w:r>
    </w:p>
    <w:p w:rsidR="0035441E" w:rsidRPr="006426B1" w:rsidRDefault="0035441E" w:rsidP="00EC0254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6426B1">
        <w:rPr>
          <w:rFonts w:cs="Arial"/>
          <w:sz w:val="28"/>
          <w:szCs w:val="28"/>
        </w:rPr>
        <w:t>Стр</w:t>
      </w:r>
    </w:p>
    <w:p w:rsidR="0035441E" w:rsidRPr="00316D5B" w:rsidRDefault="0035441E" w:rsidP="00EC0254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Введение</w:t>
      </w:r>
      <w:r w:rsidRPr="00316D5B">
        <w:rPr>
          <w:rFonts w:cs="Arial"/>
          <w:sz w:val="28"/>
          <w:szCs w:val="28"/>
        </w:rPr>
        <w:t>………………………………………………………………………………3</w:t>
      </w:r>
    </w:p>
    <w:p w:rsidR="0035441E" w:rsidRPr="00316D5B" w:rsidRDefault="0035441E" w:rsidP="00EC0254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5441E" w:rsidRPr="006426B1" w:rsidRDefault="0035441E" w:rsidP="00EC0254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Глава 1.</w:t>
      </w:r>
    </w:p>
    <w:p w:rsidR="0035441E" w:rsidRPr="00316D5B" w:rsidRDefault="0035441E" w:rsidP="00EC0254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О создателе «Декамерона»</w:t>
      </w:r>
      <w:r w:rsidRPr="00316D5B">
        <w:rPr>
          <w:rFonts w:cs="Arial"/>
          <w:sz w:val="28"/>
          <w:szCs w:val="28"/>
        </w:rPr>
        <w:t>……………………………………………………….….4</w:t>
      </w:r>
    </w:p>
    <w:p w:rsidR="0035441E" w:rsidRPr="00316D5B" w:rsidRDefault="0035441E" w:rsidP="00EC0254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5441E" w:rsidRPr="006426B1" w:rsidRDefault="0035441E" w:rsidP="00067D02">
      <w:pPr>
        <w:widowControl w:val="0"/>
        <w:tabs>
          <w:tab w:val="left" w:pos="6237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Глава 2</w:t>
      </w:r>
      <w:r w:rsidRPr="00316D5B">
        <w:rPr>
          <w:rFonts w:cs="Arial"/>
          <w:sz w:val="28"/>
          <w:szCs w:val="28"/>
        </w:rPr>
        <w:t>.</w:t>
      </w:r>
    </w:p>
    <w:p w:rsidR="0035441E" w:rsidRPr="00316D5B" w:rsidRDefault="0035441E" w:rsidP="00067D02">
      <w:pPr>
        <w:widowControl w:val="0"/>
        <w:tabs>
          <w:tab w:val="left" w:pos="6237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Античная литературная традиция</w:t>
      </w:r>
      <w:r w:rsidRPr="00316D5B">
        <w:rPr>
          <w:rFonts w:cs="Arial"/>
          <w:sz w:val="28"/>
          <w:szCs w:val="28"/>
        </w:rPr>
        <w:t>……………………………………………….......6</w:t>
      </w:r>
    </w:p>
    <w:p w:rsidR="0035441E" w:rsidRPr="00316D5B" w:rsidRDefault="0035441E" w:rsidP="00067D02">
      <w:pPr>
        <w:widowControl w:val="0"/>
        <w:tabs>
          <w:tab w:val="left" w:pos="6237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35441E" w:rsidRPr="00316D5B" w:rsidRDefault="0035441E" w:rsidP="00067D02">
      <w:pPr>
        <w:widowControl w:val="0"/>
        <w:tabs>
          <w:tab w:val="left" w:pos="6237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Глава 3</w:t>
      </w:r>
      <w:r w:rsidRPr="00316D5B">
        <w:rPr>
          <w:rFonts w:cs="Arial"/>
          <w:sz w:val="28"/>
          <w:szCs w:val="28"/>
        </w:rPr>
        <w:t>.</w:t>
      </w:r>
      <w:r w:rsidRPr="006426B1">
        <w:rPr>
          <w:rFonts w:cs="Arial"/>
          <w:sz w:val="28"/>
          <w:szCs w:val="28"/>
        </w:rPr>
        <w:br/>
        <w:t>В чем же заключается античность в сюжетах «Декамерона»?</w:t>
      </w:r>
      <w:r w:rsidRPr="00316D5B">
        <w:rPr>
          <w:rFonts w:cs="Arial"/>
          <w:sz w:val="28"/>
          <w:szCs w:val="28"/>
        </w:rPr>
        <w:t>................................10</w:t>
      </w:r>
    </w:p>
    <w:p w:rsidR="0035441E" w:rsidRPr="00316D5B" w:rsidRDefault="0035441E" w:rsidP="00067D02">
      <w:pPr>
        <w:widowControl w:val="0"/>
        <w:tabs>
          <w:tab w:val="left" w:pos="6237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35441E" w:rsidRPr="00316D5B" w:rsidRDefault="0035441E" w:rsidP="00067D02">
      <w:pPr>
        <w:widowControl w:val="0"/>
        <w:tabs>
          <w:tab w:val="left" w:pos="6237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Заключение</w:t>
      </w:r>
      <w:r w:rsidRPr="00316D5B">
        <w:rPr>
          <w:rFonts w:cs="Arial"/>
          <w:sz w:val="28"/>
          <w:szCs w:val="28"/>
        </w:rPr>
        <w:t>…………………………………………………………………….……..12</w:t>
      </w:r>
      <w:r w:rsidRPr="00316D5B">
        <w:rPr>
          <w:rFonts w:cs="Arial"/>
          <w:sz w:val="28"/>
          <w:szCs w:val="28"/>
        </w:rPr>
        <w:br/>
      </w:r>
      <w:r w:rsidRPr="00316D5B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  <w:lang w:val="en-US"/>
        </w:rPr>
        <w:t>C</w:t>
      </w:r>
      <w:r>
        <w:rPr>
          <w:rFonts w:cs="Arial"/>
          <w:sz w:val="28"/>
          <w:szCs w:val="28"/>
        </w:rPr>
        <w:t>писок использованной литературы</w:t>
      </w:r>
      <w:r w:rsidRPr="00316D5B">
        <w:rPr>
          <w:rFonts w:cs="Arial"/>
          <w:sz w:val="28"/>
          <w:szCs w:val="28"/>
        </w:rPr>
        <w:t>………………………………………………..13</w:t>
      </w:r>
      <w:r w:rsidRPr="00316D5B">
        <w:rPr>
          <w:rFonts w:cs="Arial"/>
          <w:sz w:val="28"/>
          <w:szCs w:val="28"/>
        </w:rPr>
        <w:br/>
      </w:r>
    </w:p>
    <w:p w:rsidR="0035441E" w:rsidRPr="006426B1" w:rsidRDefault="0035441E" w:rsidP="001A0728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br/>
      </w:r>
    </w:p>
    <w:p w:rsidR="0035441E" w:rsidRPr="00B83768" w:rsidRDefault="0035441E" w:rsidP="0019431C">
      <w:pPr>
        <w:jc w:val="center"/>
        <w:rPr>
          <w:rFonts w:cs="Arial"/>
          <w:b/>
          <w:bCs/>
          <w:sz w:val="28"/>
          <w:szCs w:val="28"/>
        </w:rPr>
      </w:pPr>
      <w:r w:rsidRPr="006426B1">
        <w:rPr>
          <w:rStyle w:val="Strong"/>
          <w:rFonts w:cs="Arial"/>
          <w:b w:val="0"/>
          <w:sz w:val="28"/>
          <w:szCs w:val="28"/>
        </w:rPr>
        <w:br w:type="page"/>
      </w:r>
      <w:r w:rsidRPr="00B83768">
        <w:rPr>
          <w:rFonts w:cs="Arial"/>
          <w:b/>
          <w:bCs/>
          <w:sz w:val="28"/>
          <w:szCs w:val="28"/>
        </w:rPr>
        <w:t>Реферат по истории.</w:t>
      </w:r>
    </w:p>
    <w:p w:rsidR="0035441E" w:rsidRPr="00B83768" w:rsidRDefault="0035441E" w:rsidP="00B83768">
      <w:pPr>
        <w:jc w:val="center"/>
        <w:rPr>
          <w:rFonts w:cs="Arial"/>
          <w:b/>
          <w:bCs/>
          <w:sz w:val="28"/>
          <w:szCs w:val="28"/>
        </w:rPr>
      </w:pPr>
      <w:r w:rsidRPr="00B83768">
        <w:rPr>
          <w:rFonts w:cs="Arial"/>
          <w:b/>
          <w:bCs/>
          <w:sz w:val="28"/>
          <w:szCs w:val="28"/>
        </w:rPr>
        <w:t>Античные сюжеты «Декамерона».</w:t>
      </w:r>
    </w:p>
    <w:p w:rsidR="0035441E" w:rsidRPr="00B83768" w:rsidRDefault="0035441E" w:rsidP="0019431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  <w:r w:rsidRPr="00B83768">
        <w:rPr>
          <w:rFonts w:cs="Arial"/>
          <w:b/>
          <w:bCs/>
          <w:sz w:val="28"/>
          <w:szCs w:val="28"/>
        </w:rPr>
        <w:t>Введение.</w:t>
      </w:r>
      <w:r w:rsidRPr="00B83768">
        <w:rPr>
          <w:rFonts w:cs="Arial"/>
          <w:b/>
          <w:bCs/>
          <w:sz w:val="28"/>
          <w:szCs w:val="28"/>
        </w:rPr>
        <w:br/>
      </w:r>
    </w:p>
    <w:p w:rsidR="0035441E" w:rsidRPr="006426B1" w:rsidRDefault="0035441E" w:rsidP="00F8460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Я долго думала над выбором темы</w:t>
      </w:r>
      <w:r>
        <w:rPr>
          <w:rFonts w:cs="Arial"/>
          <w:sz w:val="28"/>
          <w:szCs w:val="28"/>
        </w:rPr>
        <w:t xml:space="preserve"> для реферата. Для меня реферат-</w:t>
      </w:r>
      <w:r w:rsidRPr="006426B1">
        <w:rPr>
          <w:rFonts w:cs="Arial"/>
          <w:sz w:val="28"/>
          <w:szCs w:val="28"/>
        </w:rPr>
        <w:t>научн</w:t>
      </w:r>
      <w:r>
        <w:rPr>
          <w:rFonts w:cs="Arial"/>
          <w:sz w:val="28"/>
          <w:szCs w:val="28"/>
        </w:rPr>
        <w:t>ая работа</w:t>
      </w:r>
      <w:r w:rsidRPr="006426B1">
        <w:rPr>
          <w:rFonts w:cs="Arial"/>
          <w:sz w:val="28"/>
          <w:szCs w:val="28"/>
        </w:rPr>
        <w:t xml:space="preserve">, в которой ты сначала работаешь с художественной литературой, затем составляешь план и начинаешь </w:t>
      </w:r>
      <w:r>
        <w:rPr>
          <w:rFonts w:cs="Arial"/>
          <w:sz w:val="28"/>
          <w:szCs w:val="28"/>
        </w:rPr>
        <w:t xml:space="preserve">размышлять </w:t>
      </w:r>
      <w:r w:rsidRPr="006426B1">
        <w:rPr>
          <w:rFonts w:cs="Arial"/>
          <w:sz w:val="28"/>
          <w:szCs w:val="28"/>
        </w:rPr>
        <w:t xml:space="preserve">по поводу темы. Есть вопрос, а значит должен быть и ответ с рассуждением. Главное, чтобы написать реферат, должна быть та тема, которая вам нравится и вас интересует. И мне удалось ее найти. </w:t>
      </w:r>
    </w:p>
    <w:p w:rsidR="0035441E" w:rsidRPr="006426B1" w:rsidRDefault="0035441E" w:rsidP="00F8460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 xml:space="preserve">Было очень много хороших тем для реферата, и я долго не могла определиться, но вскоре я решила выбрать тему: Античные сюжеты «Декамерона». Я выбрала ее из раздела литературы, поскольку литература для меня не просто совокупность текстов, а что-то большее. </w:t>
      </w:r>
    </w:p>
    <w:p w:rsidR="0035441E" w:rsidRPr="006426B1" w:rsidRDefault="0035441E" w:rsidP="00F8460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Чье же произведение «Декамерон», и когда оно было создано?</w:t>
      </w:r>
      <w:r>
        <w:rPr>
          <w:rFonts w:cs="Arial"/>
          <w:sz w:val="28"/>
          <w:szCs w:val="28"/>
        </w:rPr>
        <w:t xml:space="preserve"> Что такое античная литературная традиция</w:t>
      </w:r>
      <w:r w:rsidRPr="006426B1">
        <w:rPr>
          <w:rFonts w:cs="Arial"/>
          <w:sz w:val="28"/>
          <w:szCs w:val="28"/>
        </w:rPr>
        <w:t xml:space="preserve">? </w:t>
      </w:r>
      <w:r>
        <w:rPr>
          <w:rFonts w:cs="Arial"/>
          <w:sz w:val="28"/>
          <w:szCs w:val="28"/>
        </w:rPr>
        <w:t xml:space="preserve"> И в </w:t>
      </w:r>
      <w:r w:rsidRPr="006426B1">
        <w:rPr>
          <w:rFonts w:cs="Arial"/>
          <w:sz w:val="28"/>
          <w:szCs w:val="28"/>
        </w:rPr>
        <w:t>чем же заключается античность</w:t>
      </w:r>
      <w:r>
        <w:rPr>
          <w:rFonts w:cs="Arial"/>
          <w:sz w:val="28"/>
          <w:szCs w:val="28"/>
        </w:rPr>
        <w:t xml:space="preserve"> сюжетов </w:t>
      </w:r>
      <w:r w:rsidRPr="006426B1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 xml:space="preserve">Декамерона»? </w:t>
      </w:r>
      <w:r w:rsidRPr="006426B1">
        <w:rPr>
          <w:rFonts w:cs="Arial"/>
          <w:sz w:val="28"/>
          <w:szCs w:val="28"/>
        </w:rPr>
        <w:t>Об этом я расскажу Вам в моем реферате.</w:t>
      </w:r>
    </w:p>
    <w:p w:rsidR="0035441E" w:rsidRPr="006426B1" w:rsidRDefault="0035441E" w:rsidP="0019431C">
      <w:pPr>
        <w:jc w:val="both"/>
        <w:rPr>
          <w:rStyle w:val="Strong"/>
          <w:rFonts w:cs="Arial"/>
          <w:b w:val="0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</w:p>
    <w:p w:rsidR="0035441E" w:rsidRPr="006426B1" w:rsidRDefault="0035441E" w:rsidP="00F8460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35441E" w:rsidRPr="006426B1" w:rsidRDefault="0035441E" w:rsidP="00F84606">
      <w:pPr>
        <w:rPr>
          <w:rFonts w:cs="Arial"/>
          <w:b/>
          <w:bCs/>
          <w:sz w:val="28"/>
          <w:szCs w:val="28"/>
        </w:rPr>
      </w:pPr>
      <w:r w:rsidRPr="006426B1">
        <w:rPr>
          <w:rFonts w:cs="Arial"/>
          <w:b/>
          <w:bCs/>
          <w:sz w:val="28"/>
          <w:szCs w:val="28"/>
        </w:rPr>
        <w:t>Глава 1.</w:t>
      </w:r>
    </w:p>
    <w:p w:rsidR="0035441E" w:rsidRPr="006426B1" w:rsidRDefault="0035441E" w:rsidP="00F84606">
      <w:pPr>
        <w:rPr>
          <w:rFonts w:cs="Arial"/>
          <w:b/>
          <w:bCs/>
          <w:sz w:val="28"/>
          <w:szCs w:val="28"/>
        </w:rPr>
      </w:pPr>
      <w:r w:rsidRPr="006426B1">
        <w:rPr>
          <w:rFonts w:cs="Arial"/>
          <w:b/>
          <w:bCs/>
          <w:sz w:val="28"/>
          <w:szCs w:val="28"/>
        </w:rPr>
        <w:t>О создателе «Декамерона».</w:t>
      </w:r>
    </w:p>
    <w:p w:rsidR="0035441E" w:rsidRPr="006426B1" w:rsidRDefault="0035441E" w:rsidP="00F84606">
      <w:pPr>
        <w:rPr>
          <w:sz w:val="28"/>
          <w:szCs w:val="28"/>
        </w:rPr>
      </w:pPr>
    </w:p>
    <w:p w:rsidR="0035441E" w:rsidRDefault="0035441E" w:rsidP="00F84606">
      <w:pPr>
        <w:jc w:val="both"/>
        <w:rPr>
          <w:rFonts w:cs="Arial"/>
          <w:sz w:val="28"/>
          <w:szCs w:val="28"/>
        </w:rPr>
      </w:pPr>
      <w:r w:rsidRPr="006426B1">
        <w:rPr>
          <w:sz w:val="28"/>
          <w:szCs w:val="28"/>
        </w:rPr>
        <w:tab/>
      </w:r>
      <w:r w:rsidRPr="006426B1">
        <w:rPr>
          <w:rFonts w:cs="Arial"/>
          <w:sz w:val="28"/>
          <w:szCs w:val="28"/>
        </w:rPr>
        <w:t xml:space="preserve">Создателем «Декамерона» </w:t>
      </w:r>
      <w:r>
        <w:rPr>
          <w:rFonts w:cs="Arial"/>
          <w:sz w:val="28"/>
          <w:szCs w:val="28"/>
        </w:rPr>
        <w:t>был</w:t>
      </w:r>
      <w:r w:rsidRPr="006426B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итальянский писатель </w:t>
      </w:r>
      <w:r w:rsidRPr="006426B1">
        <w:rPr>
          <w:rFonts w:cs="Arial"/>
          <w:sz w:val="28"/>
          <w:szCs w:val="28"/>
        </w:rPr>
        <w:t>Дж</w:t>
      </w:r>
      <w:r>
        <w:rPr>
          <w:rFonts w:cs="Arial"/>
          <w:sz w:val="28"/>
          <w:szCs w:val="28"/>
        </w:rPr>
        <w:t>ованни Боккаччо (1313-1375г.г.)</w:t>
      </w:r>
      <w:r w:rsidRPr="00316D5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Pr="006426B1">
        <w:rPr>
          <w:rFonts w:cs="Arial"/>
          <w:sz w:val="28"/>
          <w:szCs w:val="28"/>
        </w:rPr>
        <w:t xml:space="preserve">выросший  в семье флорентийского купца и француженки. </w:t>
      </w:r>
      <w:r>
        <w:rPr>
          <w:rFonts w:cs="Arial"/>
          <w:sz w:val="28"/>
          <w:szCs w:val="28"/>
        </w:rPr>
        <w:t>Он с детских лет увлекался литературой, но его отец был против</w:t>
      </w:r>
      <w:r w:rsidRPr="00316D5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потому что он </w:t>
      </w:r>
      <w:r w:rsidRPr="006426B1">
        <w:rPr>
          <w:rFonts w:cs="Arial"/>
          <w:sz w:val="28"/>
          <w:szCs w:val="28"/>
        </w:rPr>
        <w:t xml:space="preserve">хотел, чтобы сын пошел по его стопам и стал купцом. Это отцу никак не удавалось: </w:t>
      </w:r>
      <w:r>
        <w:rPr>
          <w:rFonts w:cs="Arial"/>
          <w:sz w:val="28"/>
          <w:szCs w:val="28"/>
        </w:rPr>
        <w:t>он заставал мальчика за чтением произведений Данте и различными торговыми книгами</w:t>
      </w:r>
      <w:r w:rsidRPr="00316D5B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Отец писателя настаивал</w:t>
      </w:r>
      <w:r w:rsidRPr="006426B1">
        <w:rPr>
          <w:rFonts w:cs="Arial"/>
          <w:sz w:val="28"/>
          <w:szCs w:val="28"/>
        </w:rPr>
        <w:t xml:space="preserve">, чтобы Боккаччо вместо торговли </w:t>
      </w:r>
      <w:r>
        <w:rPr>
          <w:rFonts w:cs="Arial"/>
          <w:sz w:val="28"/>
          <w:szCs w:val="28"/>
        </w:rPr>
        <w:t xml:space="preserve">стал изучать право, поскольку это </w:t>
      </w:r>
      <w:r w:rsidRPr="006426B1">
        <w:rPr>
          <w:rFonts w:cs="Arial"/>
          <w:sz w:val="28"/>
          <w:szCs w:val="28"/>
        </w:rPr>
        <w:t>путь к доходной карьере. В 1330 году отец привез Джованни в Неаполь и оставил его там совершенствовать свои юридические спосо</w:t>
      </w:r>
      <w:r>
        <w:rPr>
          <w:rFonts w:cs="Arial"/>
          <w:sz w:val="28"/>
          <w:szCs w:val="28"/>
        </w:rPr>
        <w:t>бности со своими наставниками. Н</w:t>
      </w:r>
      <w:r w:rsidRPr="006426B1">
        <w:rPr>
          <w:rFonts w:cs="Arial"/>
          <w:sz w:val="28"/>
          <w:szCs w:val="28"/>
        </w:rPr>
        <w:t>аставниками были несколько ученых и скучных юристов.</w:t>
      </w:r>
    </w:p>
    <w:p w:rsidR="0035441E" w:rsidRPr="006426B1" w:rsidRDefault="0035441E" w:rsidP="00F84606">
      <w:pPr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Джованни был одарен умом, наблюдательностью</w:t>
      </w:r>
      <w:r>
        <w:rPr>
          <w:rFonts w:cs="Arial"/>
          <w:sz w:val="28"/>
          <w:szCs w:val="28"/>
        </w:rPr>
        <w:t xml:space="preserve"> и</w:t>
      </w:r>
      <w:r w:rsidRPr="006426B1">
        <w:rPr>
          <w:rFonts w:cs="Arial"/>
          <w:sz w:val="28"/>
          <w:szCs w:val="28"/>
        </w:rPr>
        <w:t xml:space="preserve"> любопытством, и вскоре </w:t>
      </w:r>
      <w:r>
        <w:rPr>
          <w:rFonts w:cs="Arial"/>
          <w:sz w:val="28"/>
          <w:szCs w:val="28"/>
        </w:rPr>
        <w:t xml:space="preserve">он окончательно </w:t>
      </w:r>
      <w:r w:rsidRPr="006426B1">
        <w:rPr>
          <w:rFonts w:cs="Arial"/>
          <w:sz w:val="28"/>
          <w:szCs w:val="28"/>
        </w:rPr>
        <w:t xml:space="preserve">потерял интерес к праву. </w:t>
      </w:r>
      <w:r>
        <w:rPr>
          <w:rFonts w:cs="Arial"/>
          <w:sz w:val="28"/>
          <w:szCs w:val="28"/>
        </w:rPr>
        <w:t>Сбежав</w:t>
      </w:r>
      <w:r w:rsidRPr="00316D5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от своих наставников, он </w:t>
      </w:r>
      <w:r w:rsidRPr="006426B1">
        <w:rPr>
          <w:rFonts w:cs="Arial"/>
          <w:sz w:val="28"/>
          <w:szCs w:val="28"/>
        </w:rPr>
        <w:t>познакомился с кружком гуманистов. С их помощью он попал ко двору короля Роберта Анжуйского и там уже</w:t>
      </w:r>
      <w:r>
        <w:rPr>
          <w:rFonts w:cs="Arial"/>
          <w:sz w:val="28"/>
          <w:szCs w:val="28"/>
        </w:rPr>
        <w:t xml:space="preserve"> проявил себя</w:t>
      </w:r>
      <w:r w:rsidRPr="006426B1">
        <w:rPr>
          <w:rFonts w:cs="Arial"/>
          <w:sz w:val="28"/>
          <w:szCs w:val="28"/>
        </w:rPr>
        <w:t>, как литератор.</w:t>
      </w:r>
    </w:p>
    <w:p w:rsidR="0035441E" w:rsidRPr="00316D5B" w:rsidRDefault="0035441E" w:rsidP="00C646AC">
      <w:pPr>
        <w:ind w:firstLine="708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30 марта 1336</w:t>
      </w:r>
      <w:r>
        <w:rPr>
          <w:rFonts w:cs="Arial"/>
          <w:sz w:val="28"/>
          <w:szCs w:val="28"/>
        </w:rPr>
        <w:t xml:space="preserve"> года Боккаччо встретил в церкви </w:t>
      </w:r>
      <w:r w:rsidRPr="006426B1">
        <w:rPr>
          <w:rFonts w:cs="Arial"/>
          <w:sz w:val="28"/>
          <w:szCs w:val="28"/>
        </w:rPr>
        <w:t xml:space="preserve">женщину Марию д”Аквино, вошедшую в литературу под именем Фьямметты. Для нее, и о ней, были написаны практически все ранние книги Джованни Боккаччо. Он полюбил ее, но взаимность длилась долго. </w:t>
      </w:r>
      <w:r>
        <w:rPr>
          <w:rFonts w:cs="Arial"/>
          <w:sz w:val="28"/>
          <w:szCs w:val="28"/>
        </w:rPr>
        <w:t>П</w:t>
      </w:r>
      <w:r w:rsidRPr="006426B1">
        <w:rPr>
          <w:rFonts w:cs="Arial"/>
          <w:sz w:val="28"/>
          <w:szCs w:val="28"/>
        </w:rPr>
        <w:t>о поводу ее измены он написал сонет (одно из самых злейших обличений/обв</w:t>
      </w:r>
      <w:r>
        <w:rPr>
          <w:rFonts w:cs="Arial"/>
          <w:sz w:val="28"/>
          <w:szCs w:val="28"/>
        </w:rPr>
        <w:t>инений в итальянской литературе</w:t>
      </w:r>
      <w:r w:rsidRPr="006426B1">
        <w:rPr>
          <w:rFonts w:cs="Arial"/>
          <w:sz w:val="28"/>
          <w:szCs w:val="28"/>
        </w:rPr>
        <w:t>)</w:t>
      </w:r>
      <w:r w:rsidRPr="00316D5B">
        <w:rPr>
          <w:rFonts w:cs="Arial"/>
          <w:sz w:val="28"/>
          <w:szCs w:val="28"/>
        </w:rPr>
        <w:t>.</w:t>
      </w:r>
    </w:p>
    <w:p w:rsidR="0035441E" w:rsidRDefault="0035441E" w:rsidP="001947CA">
      <w:pPr>
        <w:ind w:firstLine="708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Дружба Дж</w:t>
      </w:r>
      <w:r>
        <w:rPr>
          <w:rFonts w:cs="Arial"/>
          <w:sz w:val="28"/>
          <w:szCs w:val="28"/>
        </w:rPr>
        <w:t xml:space="preserve">ованни с Петраркой началась </w:t>
      </w:r>
      <w:r w:rsidRPr="006426B1">
        <w:rPr>
          <w:rFonts w:cs="Arial"/>
          <w:sz w:val="28"/>
          <w:szCs w:val="28"/>
        </w:rPr>
        <w:t xml:space="preserve">в 1341 году в Риме и продолжалась до самой смерти последнего. Петрарке он </w:t>
      </w:r>
      <w:r>
        <w:rPr>
          <w:rFonts w:cs="Arial"/>
          <w:sz w:val="28"/>
          <w:szCs w:val="28"/>
        </w:rPr>
        <w:t xml:space="preserve">был </w:t>
      </w:r>
      <w:r w:rsidRPr="006426B1">
        <w:rPr>
          <w:rFonts w:cs="Arial"/>
          <w:sz w:val="28"/>
          <w:szCs w:val="28"/>
        </w:rPr>
        <w:t xml:space="preserve">обязан тем, что расстался со своей разгульной жизнью и стал требовательнее к самому себе. В 1349 году Боккаччо окончательно поселился во Флоренции и неоднократно был избираем своими согражданами для дипломатических поручений. Так, в 1350 году он был посланником при Астарро ди Поленто в Равенне; в </w:t>
      </w:r>
      <w:hyperlink r:id="rId7" w:history="1">
        <w:r w:rsidRPr="006426B1">
          <w:rPr>
            <w:rFonts w:cs="Arial"/>
            <w:sz w:val="28"/>
            <w:szCs w:val="28"/>
          </w:rPr>
          <w:t>1351</w:t>
        </w:r>
      </w:hyperlink>
      <w:r w:rsidRPr="006426B1">
        <w:rPr>
          <w:rFonts w:cs="Arial"/>
          <w:sz w:val="28"/>
          <w:szCs w:val="28"/>
        </w:rPr>
        <w:t xml:space="preserve"> году его отправили в Падую, чтобы возвестить Петрарке об отмене приговор</w:t>
      </w:r>
      <w:r>
        <w:rPr>
          <w:rFonts w:cs="Arial"/>
          <w:sz w:val="28"/>
          <w:szCs w:val="28"/>
        </w:rPr>
        <w:t xml:space="preserve">а о его изгнании и уговорить </w:t>
      </w:r>
      <w:r w:rsidRPr="006426B1">
        <w:rPr>
          <w:rFonts w:cs="Arial"/>
          <w:sz w:val="28"/>
          <w:szCs w:val="28"/>
        </w:rPr>
        <w:t xml:space="preserve"> занять кафедру в Флорентийском университете. В декабре того же года он получил поручение к Людвику </w:t>
      </w:r>
      <w:r w:rsidRPr="006426B1">
        <w:rPr>
          <w:rFonts w:cs="Arial"/>
          <w:sz w:val="28"/>
          <w:szCs w:val="28"/>
          <w:lang w:val="en-US"/>
        </w:rPr>
        <w:t>V</w:t>
      </w:r>
      <w:r w:rsidRPr="006426B1">
        <w:rPr>
          <w:rFonts w:cs="Arial"/>
          <w:sz w:val="28"/>
          <w:szCs w:val="28"/>
        </w:rPr>
        <w:t xml:space="preserve"> Браденбурскому, сыну Людвика </w:t>
      </w:r>
      <w:r w:rsidRPr="006426B1">
        <w:rPr>
          <w:rFonts w:cs="Arial"/>
          <w:sz w:val="28"/>
          <w:szCs w:val="28"/>
          <w:lang w:val="en-US"/>
        </w:rPr>
        <w:t>IV</w:t>
      </w:r>
      <w:r w:rsidRPr="006426B1">
        <w:rPr>
          <w:rFonts w:cs="Arial"/>
          <w:sz w:val="28"/>
          <w:szCs w:val="28"/>
        </w:rPr>
        <w:t xml:space="preserve"> Баварско</w:t>
      </w:r>
      <w:r>
        <w:rPr>
          <w:rFonts w:cs="Arial"/>
          <w:sz w:val="28"/>
          <w:szCs w:val="28"/>
        </w:rPr>
        <w:t>го , по</w:t>
      </w:r>
      <w:r w:rsidRPr="006426B1">
        <w:rPr>
          <w:rFonts w:cs="Arial"/>
          <w:sz w:val="28"/>
          <w:szCs w:val="28"/>
        </w:rPr>
        <w:t>просить у него помощи п</w:t>
      </w:r>
      <w:r>
        <w:rPr>
          <w:rFonts w:cs="Arial"/>
          <w:sz w:val="28"/>
          <w:szCs w:val="28"/>
        </w:rPr>
        <w:t xml:space="preserve">ротив Висконтии . В 1353 году Боккаччо </w:t>
      </w:r>
      <w:r w:rsidRPr="006426B1">
        <w:rPr>
          <w:rFonts w:cs="Arial"/>
          <w:sz w:val="28"/>
          <w:szCs w:val="28"/>
        </w:rPr>
        <w:t xml:space="preserve"> был послан к Инокентию </w:t>
      </w:r>
      <w:r w:rsidRPr="006426B1">
        <w:rPr>
          <w:rFonts w:cs="Arial"/>
          <w:sz w:val="28"/>
          <w:szCs w:val="28"/>
          <w:lang w:val="en-US"/>
        </w:rPr>
        <w:t>VI</w:t>
      </w:r>
      <w:r w:rsidRPr="006426B1">
        <w:rPr>
          <w:rFonts w:cs="Arial"/>
          <w:sz w:val="28"/>
          <w:szCs w:val="28"/>
        </w:rPr>
        <w:t xml:space="preserve"> в Авиньон для переговоров о предстоящем свидании последнего с Карлом </w:t>
      </w:r>
      <w:r w:rsidRPr="006426B1">
        <w:rPr>
          <w:rFonts w:cs="Arial"/>
          <w:sz w:val="28"/>
          <w:szCs w:val="28"/>
          <w:lang w:val="en-US"/>
        </w:rPr>
        <w:t>VI</w:t>
      </w:r>
      <w:r w:rsidRPr="006426B1">
        <w:rPr>
          <w:rFonts w:cs="Arial"/>
          <w:sz w:val="28"/>
          <w:szCs w:val="28"/>
        </w:rPr>
        <w:t xml:space="preserve"> и позже к Урбану </w:t>
      </w:r>
      <w:r w:rsidRPr="006426B1">
        <w:rPr>
          <w:rFonts w:cs="Arial"/>
          <w:sz w:val="28"/>
          <w:szCs w:val="28"/>
          <w:lang w:val="en-US"/>
        </w:rPr>
        <w:t>V</w:t>
      </w:r>
      <w:r w:rsidRPr="006426B1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В 1363 году</w:t>
      </w:r>
      <w:r w:rsidRPr="006426B1">
        <w:rPr>
          <w:rFonts w:cs="Arial"/>
          <w:sz w:val="28"/>
          <w:szCs w:val="28"/>
        </w:rPr>
        <w:t xml:space="preserve"> он поселился в маленьком имении в Чертальдо, живя на скудные средства и совершенно зар</w:t>
      </w:r>
      <w:r>
        <w:rPr>
          <w:rFonts w:cs="Arial"/>
          <w:sz w:val="28"/>
          <w:szCs w:val="28"/>
        </w:rPr>
        <w:t>ывшись в своих книгах</w:t>
      </w:r>
      <w:r w:rsidRPr="00316D5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там же Джованни</w:t>
      </w:r>
      <w:r w:rsidRPr="006426B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заболел </w:t>
      </w:r>
      <w:r w:rsidRPr="006426B1">
        <w:rPr>
          <w:rFonts w:cs="Arial"/>
          <w:sz w:val="28"/>
          <w:szCs w:val="28"/>
        </w:rPr>
        <w:t>долговременн</w:t>
      </w:r>
      <w:r>
        <w:rPr>
          <w:rFonts w:cs="Arial"/>
          <w:sz w:val="28"/>
          <w:szCs w:val="28"/>
        </w:rPr>
        <w:t>ой</w:t>
      </w:r>
      <w:r w:rsidRPr="006426B1">
        <w:rPr>
          <w:rFonts w:cs="Arial"/>
          <w:sz w:val="28"/>
          <w:szCs w:val="28"/>
        </w:rPr>
        <w:t xml:space="preserve"> болезнь</w:t>
      </w:r>
      <w:r>
        <w:rPr>
          <w:rFonts w:cs="Arial"/>
          <w:sz w:val="28"/>
          <w:szCs w:val="28"/>
        </w:rPr>
        <w:t>ю</w:t>
      </w:r>
      <w:r w:rsidRPr="006426B1">
        <w:rPr>
          <w:rFonts w:cs="Arial"/>
          <w:sz w:val="28"/>
          <w:szCs w:val="28"/>
        </w:rPr>
        <w:t xml:space="preserve">, от которой медленно оправлялся. </w:t>
      </w:r>
    </w:p>
    <w:p w:rsidR="0035441E" w:rsidRPr="006426B1" w:rsidRDefault="0035441E" w:rsidP="001947CA">
      <w:pPr>
        <w:ind w:firstLine="708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 xml:space="preserve">В старости Джованни Боккаччо начал стесняться своего сочинения. Об этом говорит тот факт, что в 1372 году его друг Магинардо Кавальканти написал ему письмо, в котором говорилось о том, что он хочет поведать </w:t>
      </w:r>
      <w:r>
        <w:rPr>
          <w:rFonts w:cs="Arial"/>
          <w:sz w:val="28"/>
          <w:szCs w:val="28"/>
        </w:rPr>
        <w:t>своим родственницам произведения</w:t>
      </w:r>
      <w:r w:rsidRPr="006426B1">
        <w:rPr>
          <w:rFonts w:cs="Arial"/>
          <w:sz w:val="28"/>
          <w:szCs w:val="28"/>
        </w:rPr>
        <w:t xml:space="preserve"> писателя, включая «Декамерон». Боккаччо убедительно п</w:t>
      </w:r>
      <w:r>
        <w:rPr>
          <w:rFonts w:cs="Arial"/>
          <w:sz w:val="28"/>
          <w:szCs w:val="28"/>
        </w:rPr>
        <w:t>опросил</w:t>
      </w:r>
      <w:r w:rsidRPr="006426B1">
        <w:rPr>
          <w:rFonts w:cs="Arial"/>
          <w:sz w:val="28"/>
          <w:szCs w:val="28"/>
        </w:rPr>
        <w:t xml:space="preserve"> не делать это, ибо он сам от всего сердца раскаивается, что некогда по приказу свыше написал такие безнравственные книги и вовсе не желает, чтобы дамы семьи Кавальканти составили о нем понятие, как о развратном человеке.</w:t>
      </w:r>
    </w:p>
    <w:p w:rsidR="0035441E" w:rsidRPr="006426B1" w:rsidRDefault="0035441E" w:rsidP="001947CA">
      <w:pPr>
        <w:ind w:firstLine="708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 xml:space="preserve">Смерть Петрарки </w:t>
      </w:r>
      <w:r>
        <w:rPr>
          <w:rFonts w:cs="Arial"/>
          <w:sz w:val="28"/>
          <w:szCs w:val="28"/>
        </w:rPr>
        <w:t>ускорила кончину великого писателя и 21 д</w:t>
      </w:r>
      <w:r w:rsidRPr="006426B1">
        <w:rPr>
          <w:rFonts w:cs="Arial"/>
          <w:sz w:val="28"/>
          <w:szCs w:val="28"/>
        </w:rPr>
        <w:t xml:space="preserve">екабря 1375 года </w:t>
      </w:r>
      <w:r>
        <w:rPr>
          <w:rFonts w:cs="Arial"/>
          <w:sz w:val="28"/>
          <w:szCs w:val="28"/>
        </w:rPr>
        <w:t xml:space="preserve">он </w:t>
      </w:r>
      <w:r w:rsidRPr="006426B1">
        <w:rPr>
          <w:rFonts w:cs="Arial"/>
          <w:sz w:val="28"/>
          <w:szCs w:val="28"/>
        </w:rPr>
        <w:t>умер.</w:t>
      </w:r>
    </w:p>
    <w:p w:rsidR="0035441E" w:rsidRDefault="0035441E" w:rsidP="001947CA">
      <w:pPr>
        <w:ind w:firstLine="708"/>
        <w:jc w:val="both"/>
        <w:rPr>
          <w:rFonts w:cs="Arial"/>
          <w:sz w:val="28"/>
          <w:szCs w:val="28"/>
        </w:rPr>
      </w:pPr>
    </w:p>
    <w:p w:rsidR="0035441E" w:rsidRDefault="0035441E" w:rsidP="008B4AE6">
      <w:pPr>
        <w:ind w:firstLine="708"/>
        <w:jc w:val="both"/>
        <w:rPr>
          <w:rFonts w:cs="Arial"/>
          <w:sz w:val="28"/>
          <w:szCs w:val="28"/>
        </w:rPr>
      </w:pPr>
    </w:p>
    <w:p w:rsidR="0035441E" w:rsidRDefault="0035441E" w:rsidP="008B4AE6">
      <w:pPr>
        <w:ind w:firstLine="708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За годы своей жизни Боккаччо написал множество сочинений, поэм, романов, новел</w:t>
      </w:r>
      <w:r>
        <w:rPr>
          <w:rFonts w:cs="Arial"/>
          <w:sz w:val="28"/>
          <w:szCs w:val="28"/>
        </w:rPr>
        <w:t>л</w:t>
      </w:r>
      <w:r w:rsidRPr="006426B1">
        <w:rPr>
          <w:rFonts w:cs="Arial"/>
          <w:sz w:val="28"/>
          <w:szCs w:val="28"/>
        </w:rPr>
        <w:t xml:space="preserve"> и повестей. Вершиной творчества Джованни Боккаччо стал «Декамерон» (в переводе 10-ти дневный рассказ), написанный им в 1350 году.</w:t>
      </w:r>
    </w:p>
    <w:p w:rsidR="0035441E" w:rsidRDefault="0035441E" w:rsidP="009E7950">
      <w:pPr>
        <w:ind w:firstLine="708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 xml:space="preserve">В «Декамероне» собрано 100 повестей, каждая из которых </w:t>
      </w:r>
      <w:r>
        <w:rPr>
          <w:rFonts w:cs="Arial"/>
          <w:sz w:val="28"/>
          <w:szCs w:val="28"/>
        </w:rPr>
        <w:t xml:space="preserve">рассказывает </w:t>
      </w:r>
      <w:r w:rsidRPr="006426B1">
        <w:rPr>
          <w:rFonts w:cs="Arial"/>
          <w:sz w:val="28"/>
          <w:szCs w:val="28"/>
        </w:rPr>
        <w:t xml:space="preserve">о жизни итальянцев в </w:t>
      </w:r>
      <w:r w:rsidRPr="006426B1">
        <w:rPr>
          <w:rFonts w:cs="Arial"/>
          <w:sz w:val="28"/>
          <w:szCs w:val="28"/>
          <w:lang w:val="en-US"/>
        </w:rPr>
        <w:t>XIV</w:t>
      </w:r>
      <w:r w:rsidRPr="006426B1">
        <w:rPr>
          <w:rFonts w:cs="Arial"/>
          <w:sz w:val="28"/>
          <w:szCs w:val="28"/>
        </w:rPr>
        <w:t xml:space="preserve"> веке. Часть «Декамерона» была написана в Неаполе, другая во Флоренции. Рассказы изложены легким, изящным и доступным каждому человеку языком. По-моему мнению Боккаччо, создавая новеллы, использовал целый набор схем и приемов, при помощи которых он смог создать различные образы персонажей разного возраста и характера. Приключения у него получились разнообразны</w:t>
      </w:r>
      <w:r>
        <w:rPr>
          <w:rFonts w:cs="Arial"/>
          <w:sz w:val="28"/>
          <w:szCs w:val="28"/>
        </w:rPr>
        <w:t>ми</w:t>
      </w:r>
      <w:r w:rsidRPr="006426B1">
        <w:rPr>
          <w:rFonts w:cs="Arial"/>
          <w:sz w:val="28"/>
          <w:szCs w:val="28"/>
        </w:rPr>
        <w:t>, начиная от самых позитивных и веселых, заканчив</w:t>
      </w:r>
      <w:r>
        <w:rPr>
          <w:rFonts w:cs="Arial"/>
          <w:sz w:val="28"/>
          <w:szCs w:val="28"/>
        </w:rPr>
        <w:t>ая трагическими и трогательными</w:t>
      </w:r>
      <w:r w:rsidRPr="00316D5B">
        <w:rPr>
          <w:rFonts w:cs="Arial"/>
          <w:sz w:val="28"/>
          <w:szCs w:val="28"/>
        </w:rPr>
        <w:t>.</w:t>
      </w:r>
    </w:p>
    <w:p w:rsidR="0035441E" w:rsidRDefault="0035441E" w:rsidP="009E7950">
      <w:pPr>
        <w:ind w:firstLine="708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В своей книге «Декамерон» Боккаччо связал воедино традиции французской куртуазной литературы и тосканской народной прозы и фольклора, благодаря чему сделал шаг к развитию итальянской прозы. Церковь, по причине достаточного количества эротических и направленных против церкви новел</w:t>
      </w:r>
      <w:r>
        <w:rPr>
          <w:rFonts w:cs="Arial"/>
          <w:sz w:val="28"/>
          <w:szCs w:val="28"/>
        </w:rPr>
        <w:t>л</w:t>
      </w:r>
      <w:r w:rsidRPr="006426B1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сразу осудила это произведение и настаивала, </w:t>
      </w:r>
      <w:r w:rsidRPr="006426B1">
        <w:rPr>
          <w:rFonts w:cs="Arial"/>
          <w:sz w:val="28"/>
          <w:szCs w:val="28"/>
        </w:rPr>
        <w:t>чтобы писатель избавился от него. Джованни Боккаччо, страдая от такого</w:t>
      </w:r>
      <w:r>
        <w:rPr>
          <w:rFonts w:cs="Arial"/>
          <w:sz w:val="28"/>
          <w:szCs w:val="28"/>
        </w:rPr>
        <w:t xml:space="preserve"> решения</w:t>
      </w:r>
      <w:r w:rsidRPr="006426B1">
        <w:rPr>
          <w:rFonts w:cs="Arial"/>
          <w:sz w:val="28"/>
          <w:szCs w:val="28"/>
        </w:rPr>
        <w:t xml:space="preserve">, поведал о своих чувствах Петрарке, который помог спасти </w:t>
      </w:r>
      <w:r>
        <w:rPr>
          <w:rFonts w:cs="Arial"/>
          <w:sz w:val="28"/>
          <w:szCs w:val="28"/>
        </w:rPr>
        <w:t xml:space="preserve">великое произведение </w:t>
      </w:r>
      <w:r w:rsidRPr="006426B1">
        <w:rPr>
          <w:rFonts w:cs="Arial"/>
          <w:sz w:val="28"/>
          <w:szCs w:val="28"/>
        </w:rPr>
        <w:t xml:space="preserve">от сожжения. В 1559 году </w:t>
      </w:r>
      <w:r>
        <w:rPr>
          <w:rFonts w:cs="Arial"/>
          <w:sz w:val="28"/>
          <w:szCs w:val="28"/>
        </w:rPr>
        <w:t>«Декамерон» был включен в список запрещенных книг</w:t>
      </w:r>
      <w:r w:rsidRPr="00316D5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в</w:t>
      </w:r>
      <w:r w:rsidRPr="006426B1">
        <w:rPr>
          <w:rFonts w:cs="Arial"/>
          <w:sz w:val="28"/>
          <w:szCs w:val="28"/>
        </w:rPr>
        <w:t xml:space="preserve">последствии </w:t>
      </w:r>
      <w:r>
        <w:rPr>
          <w:rFonts w:cs="Arial"/>
          <w:sz w:val="28"/>
          <w:szCs w:val="28"/>
        </w:rPr>
        <w:t>доходило</w:t>
      </w:r>
      <w:r w:rsidRPr="006426B1">
        <w:rPr>
          <w:rFonts w:cs="Arial"/>
          <w:sz w:val="28"/>
          <w:szCs w:val="28"/>
        </w:rPr>
        <w:t xml:space="preserve"> до читателя только с крупными цензурными</w:t>
      </w:r>
      <w:r>
        <w:rPr>
          <w:rFonts w:cs="Arial"/>
          <w:sz w:val="28"/>
          <w:szCs w:val="28"/>
        </w:rPr>
        <w:t xml:space="preserve"> изъятиями</w:t>
      </w:r>
      <w:r w:rsidRPr="00316D5B">
        <w:rPr>
          <w:rFonts w:cs="Arial"/>
          <w:sz w:val="28"/>
          <w:szCs w:val="28"/>
        </w:rPr>
        <w:t>.</w:t>
      </w:r>
    </w:p>
    <w:p w:rsidR="0035441E" w:rsidRPr="00316D5B" w:rsidRDefault="0035441E" w:rsidP="007526E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 xml:space="preserve">К началу работы над </w:t>
      </w:r>
      <w:r>
        <w:rPr>
          <w:rFonts w:cs="Arial"/>
          <w:sz w:val="28"/>
          <w:szCs w:val="28"/>
        </w:rPr>
        <w:t>«Декамероном»</w:t>
      </w:r>
      <w:r w:rsidRPr="00316D5B">
        <w:rPr>
          <w:rFonts w:cs="Arial"/>
          <w:sz w:val="28"/>
          <w:szCs w:val="28"/>
        </w:rPr>
        <w:t xml:space="preserve"> Боккаччо подтолкнула эпидемия чумы, пронесшаяся по Европе, которая унесла огромное число жизней, лишив лично автора дочери и отца. В атмосфере всеобщей паники и страха, ужаса и смерти, Боккаччо решил жить так, будто завтра не наступит, не думать о том,</w:t>
      </w:r>
      <w:r>
        <w:rPr>
          <w:rFonts w:cs="Arial"/>
          <w:sz w:val="28"/>
          <w:szCs w:val="28"/>
        </w:rPr>
        <w:t xml:space="preserve"> </w:t>
      </w:r>
      <w:r w:rsidRPr="00316D5B">
        <w:rPr>
          <w:rFonts w:cs="Arial"/>
          <w:sz w:val="28"/>
          <w:szCs w:val="28"/>
        </w:rPr>
        <w:t xml:space="preserve">что твориться вокруг, стараться радоваться каждому мгновению жизни. </w:t>
      </w:r>
    </w:p>
    <w:p w:rsidR="0035441E" w:rsidRPr="006426B1" w:rsidRDefault="0035441E" w:rsidP="00F84606">
      <w:pPr>
        <w:rPr>
          <w:rStyle w:val="Strong"/>
          <w:rFonts w:cs="Arial"/>
          <w:b w:val="0"/>
          <w:sz w:val="28"/>
          <w:szCs w:val="28"/>
        </w:rPr>
      </w:pPr>
      <w:r w:rsidRPr="006426B1">
        <w:rPr>
          <w:rStyle w:val="Strong"/>
          <w:rFonts w:cs="Arial"/>
          <w:b w:val="0"/>
          <w:sz w:val="28"/>
          <w:szCs w:val="28"/>
        </w:rPr>
        <w:br w:type="page"/>
      </w:r>
    </w:p>
    <w:p w:rsidR="0035441E" w:rsidRPr="006426B1" w:rsidRDefault="0035441E" w:rsidP="007D4BA7">
      <w:pPr>
        <w:jc w:val="both"/>
        <w:rPr>
          <w:rStyle w:val="Strong"/>
          <w:rFonts w:cs="Arial"/>
          <w:bCs/>
          <w:sz w:val="28"/>
          <w:szCs w:val="28"/>
        </w:rPr>
      </w:pPr>
      <w:r w:rsidRPr="006426B1">
        <w:rPr>
          <w:rStyle w:val="Strong"/>
          <w:rFonts w:cs="Arial"/>
          <w:bCs/>
          <w:sz w:val="28"/>
          <w:szCs w:val="28"/>
        </w:rPr>
        <w:t>Глава 2.</w:t>
      </w:r>
    </w:p>
    <w:p w:rsidR="0035441E" w:rsidRPr="006426B1" w:rsidRDefault="0035441E" w:rsidP="007D4BA7">
      <w:pPr>
        <w:jc w:val="both"/>
        <w:rPr>
          <w:rFonts w:cs="Arial"/>
          <w:b/>
          <w:bCs/>
          <w:sz w:val="28"/>
          <w:szCs w:val="28"/>
        </w:rPr>
      </w:pPr>
      <w:r w:rsidRPr="006426B1">
        <w:rPr>
          <w:rFonts w:cs="Arial"/>
          <w:b/>
          <w:bCs/>
          <w:sz w:val="28"/>
          <w:szCs w:val="28"/>
        </w:rPr>
        <w:t>Античная литературная традиция</w:t>
      </w:r>
      <w:r>
        <w:rPr>
          <w:rFonts w:cs="Arial"/>
          <w:b/>
          <w:bCs/>
          <w:sz w:val="28"/>
          <w:szCs w:val="28"/>
        </w:rPr>
        <w:t>.</w:t>
      </w:r>
    </w:p>
    <w:p w:rsidR="0035441E" w:rsidRPr="006426B1" w:rsidRDefault="0035441E" w:rsidP="007D4BA7">
      <w:pPr>
        <w:jc w:val="both"/>
        <w:rPr>
          <w:rStyle w:val="Strong"/>
          <w:rFonts w:cs="Arial"/>
          <w:b w:val="0"/>
          <w:sz w:val="28"/>
          <w:szCs w:val="28"/>
        </w:rPr>
      </w:pPr>
    </w:p>
    <w:p w:rsidR="0035441E" w:rsidRPr="006426B1" w:rsidRDefault="0035441E" w:rsidP="001A0728">
      <w:pPr>
        <w:ind w:firstLine="708"/>
        <w:jc w:val="both"/>
        <w:rPr>
          <w:rStyle w:val="Strong"/>
          <w:rFonts w:cs="Arial"/>
          <w:b w:val="0"/>
          <w:sz w:val="28"/>
          <w:szCs w:val="28"/>
        </w:rPr>
      </w:pPr>
      <w:r w:rsidRPr="006426B1">
        <w:rPr>
          <w:rStyle w:val="Strong"/>
          <w:rFonts w:cs="Arial"/>
          <w:b w:val="0"/>
          <w:sz w:val="28"/>
          <w:szCs w:val="28"/>
        </w:rPr>
        <w:t>Для начала я решила найти определение античности в Википедии. Свободная энциклопедия дает следующее определение античности - это термин, означающий греко-римскую древность - цивилизацию Древней Греции и Древнего Рима во всём многообразии её исторических форм.</w:t>
      </w:r>
    </w:p>
    <w:p w:rsidR="0035441E" w:rsidRDefault="0035441E" w:rsidP="001A0728">
      <w:pPr>
        <w:widowControl w:val="0"/>
        <w:autoSpaceDE w:val="0"/>
        <w:autoSpaceDN w:val="0"/>
        <w:adjustRightInd w:val="0"/>
        <w:jc w:val="both"/>
        <w:rPr>
          <w:rStyle w:val="Strong"/>
          <w:rFonts w:cs="Arial"/>
          <w:b w:val="0"/>
          <w:sz w:val="28"/>
          <w:szCs w:val="28"/>
        </w:rPr>
      </w:pPr>
      <w:r w:rsidRPr="006426B1">
        <w:rPr>
          <w:rStyle w:val="Strong"/>
          <w:rFonts w:cs="Arial"/>
          <w:b w:val="0"/>
          <w:sz w:val="28"/>
          <w:szCs w:val="28"/>
        </w:rPr>
        <w:tab/>
        <w:t xml:space="preserve">Под термином античная литература подразумевается, что это литература древних греков и римлян, которая развивалась в бассейне Средиземного моря. Её письменные памятники, созданные на диалектах греческого языка и латыни, относятся к I тысячелетию до н.э. и к началу I тысячелетия н.э. </w:t>
      </w:r>
    </w:p>
    <w:p w:rsidR="0035441E" w:rsidRPr="006426B1" w:rsidRDefault="0035441E" w:rsidP="001C6059">
      <w:pPr>
        <w:widowControl w:val="0"/>
        <w:autoSpaceDE w:val="0"/>
        <w:autoSpaceDN w:val="0"/>
        <w:adjustRightInd w:val="0"/>
        <w:ind w:firstLine="708"/>
        <w:jc w:val="both"/>
        <w:rPr>
          <w:rStyle w:val="Strong"/>
          <w:rFonts w:cs="Arial"/>
          <w:b w:val="0"/>
          <w:sz w:val="28"/>
          <w:szCs w:val="28"/>
        </w:rPr>
      </w:pPr>
      <w:r w:rsidRPr="006426B1">
        <w:rPr>
          <w:rStyle w:val="Strong"/>
          <w:rFonts w:cs="Arial"/>
          <w:b w:val="0"/>
          <w:sz w:val="28"/>
          <w:szCs w:val="28"/>
        </w:rPr>
        <w:t>Античная литература состоит из двух национальных литератур: древнегреческой и древнеримской. Исторически греческая литература предшествовала римской.</w:t>
      </w:r>
    </w:p>
    <w:p w:rsidR="0035441E" w:rsidRPr="00316D5B" w:rsidRDefault="0035441E" w:rsidP="005B287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Античная литература сохраняла тесную связь с мировоззренческими особенностями государственного и родового строя и отражала их. Греческая и частично римская литература демонстрировала тесную связь с религией, философией, политикой, моралью, ораторским искусством, судопроизводством, без которых их существование в классическую эпоху теряло весь свой смысл. Современная служба в христианской церкви унаследовала некоторые особенности древнегреческого театрального представления и религиозных мистерий - вполне серьезный характер, присутствие всех членов общины и их символическое участие в действе, высокая тематика, музыкальное сопровождение и зрелищные эффекты, высоконравственный цель духовного очищения (катарсиса по Аристотелю) человека.</w:t>
      </w:r>
    </w:p>
    <w:p w:rsidR="0035441E" w:rsidRPr="00316D5B" w:rsidRDefault="0035441E" w:rsidP="005B287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Основные черты античного эпоса перенимались средневековыми сказителями, и поэтому можно выделить множество общих черт между античным и средневековым эпосом:</w:t>
      </w:r>
    </w:p>
    <w:p w:rsidR="0035441E" w:rsidRPr="00316D5B" w:rsidRDefault="0035441E" w:rsidP="001A072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- в центре повествования - человек, его судьба и участие в судьбе государства (города и т.д.);</w:t>
      </w:r>
    </w:p>
    <w:p w:rsidR="0035441E" w:rsidRPr="00316D5B" w:rsidRDefault="0035441E" w:rsidP="001A072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- форма повествования - путешествие с приключениями и совершением подвигов;</w:t>
      </w:r>
    </w:p>
    <w:p w:rsidR="0035441E" w:rsidRPr="00316D5B" w:rsidRDefault="0035441E" w:rsidP="001A072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образ героя - образ воина: победителя, героического человека;</w:t>
      </w:r>
    </w:p>
    <w:p w:rsidR="0035441E" w:rsidRPr="00316D5B" w:rsidRDefault="0035441E" w:rsidP="001A072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- обязательное наличие героев особого плана - сверхсилы (в Греции и Риме этой силой являются боги);</w:t>
      </w:r>
    </w:p>
    <w:p w:rsidR="0035441E" w:rsidRPr="00316D5B" w:rsidRDefault="0035441E" w:rsidP="001A072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- язык и стиль очень тяжелый; медленное развитие сюжеты, множество авторских отступлений;</w:t>
      </w:r>
    </w:p>
    <w:p w:rsidR="0035441E" w:rsidRPr="00316D5B" w:rsidRDefault="0035441E" w:rsidP="001A072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- автор в ходе повествования занимает разные позиции: то наблюдатель, то участник событий, то историкописец (но в средневековом эпосе авторское начало ослаблено в связи с существованием большинства произведений в устной форме).</w:t>
      </w:r>
    </w:p>
    <w:p w:rsidR="0035441E" w:rsidRPr="00316D5B" w:rsidRDefault="0035441E" w:rsidP="005B287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 xml:space="preserve">Богатство мифологических сюжетов неисчерпаемо. В качестве примера можно привести судьбу одного из самых популярных мифов - мифа об Антигоне. Наиболее яркое воплощение он нашел в трагедии древнегреческого драматурга Софокла; новую трактовку этот миф нашел в произведениях Расина и Альфьери. </w:t>
      </w:r>
    </w:p>
    <w:p w:rsidR="0035441E" w:rsidRPr="00316D5B" w:rsidRDefault="0035441E" w:rsidP="005B287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br w:type="page"/>
        <w:t xml:space="preserve">Особенно часто сюжет использовался в оперном искусстве </w:t>
      </w:r>
      <w:r w:rsidRPr="006426B1">
        <w:rPr>
          <w:rFonts w:cs="Arial"/>
          <w:sz w:val="28"/>
          <w:szCs w:val="28"/>
          <w:lang w:val="en-US"/>
        </w:rPr>
        <w:t>XVIII</w:t>
      </w:r>
      <w:r w:rsidRPr="00316D5B">
        <w:rPr>
          <w:rFonts w:cs="Arial"/>
          <w:sz w:val="28"/>
          <w:szCs w:val="28"/>
        </w:rPr>
        <w:t xml:space="preserve"> века. В ХХ веке писатели особо подчеркивали гуманистическую направленность и пацифистские идеи мифа. Антивоенными получились пьеса Б. Брехта «Антигона» (1948 г) и новелла Р. Хоххута «Берлинская Антигона» (1966 г).</w:t>
      </w:r>
    </w:p>
    <w:p w:rsidR="0035441E" w:rsidRPr="00316D5B" w:rsidRDefault="0035441E" w:rsidP="005B287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Если миф теряет свои свойства, он превращается в сказку. В подлинном мифе всегда отражена действительность, это позволяет писателям вплоть до современности использовать его для различного истолкования и нового осмысления в трактовке своих произведений.</w:t>
      </w:r>
    </w:p>
    <w:p w:rsidR="0035441E" w:rsidRPr="00316D5B" w:rsidRDefault="0035441E" w:rsidP="005B287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Для понимания античной литературы и отличия её от европейских литератур не следует забывать, что рабовладение наложило отпечаток на развитие античной литературы – в этом её первая особенность. Второй особенностью  является связь античной литературы с мифологией.</w:t>
      </w:r>
    </w:p>
    <w:p w:rsidR="0035441E" w:rsidRPr="00316D5B" w:rsidRDefault="0035441E" w:rsidP="005B287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Историческое значение античной литературы велико и в том плане, что она оказала огромное влияние на развитие европейской литературы и, по сути, она была невозможна без великих идей античности. Говоря о значении античной литературы, необходимо помнить о том, что в её русле зародились и оформились такие науки, как теория литературы, историческая наука, ораторское искусство, философские учения, филология, грамматика. Следует помнить, что все стихотворные размеры европейских языков основ стихосложения и носят греческие наименования: ямб, хорей, дактиль, анапест и амфибрахий. «Стопа», «ритм», «метр» тоже заимствованы из греческого языка.</w:t>
      </w:r>
    </w:p>
    <w:p w:rsidR="0035441E" w:rsidRPr="00316D5B" w:rsidRDefault="0035441E" w:rsidP="005B287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 xml:space="preserve">В разные эпохи античность оказывала воздействие на другие культуры, поэтому неслучайно к античности стал возникать не только эстетический, но и научный интерес. Это имело место и в Средневековье, и в эпоху Возрождения. В эпоху Просвещения, когда человечество повернулось лицом к науке, стали появляться научные работы частных лиц, где обобщался опыт греческих и римских открытий. В конце </w:t>
      </w:r>
      <w:r w:rsidRPr="006426B1">
        <w:rPr>
          <w:rFonts w:cs="Arial"/>
          <w:sz w:val="28"/>
          <w:szCs w:val="28"/>
          <w:lang w:val="en-US"/>
        </w:rPr>
        <w:t>XVIII</w:t>
      </w:r>
      <w:r w:rsidRPr="00316D5B">
        <w:rPr>
          <w:rFonts w:cs="Arial"/>
          <w:sz w:val="28"/>
          <w:szCs w:val="28"/>
        </w:rPr>
        <w:t xml:space="preserve"> -- начале </w:t>
      </w:r>
      <w:r w:rsidRPr="006426B1">
        <w:rPr>
          <w:rFonts w:cs="Arial"/>
          <w:sz w:val="28"/>
          <w:szCs w:val="28"/>
          <w:lang w:val="en-US"/>
        </w:rPr>
        <w:t>XIX</w:t>
      </w:r>
      <w:r w:rsidRPr="00316D5B">
        <w:rPr>
          <w:rFonts w:cs="Arial"/>
          <w:sz w:val="28"/>
          <w:szCs w:val="28"/>
        </w:rPr>
        <w:t xml:space="preserve"> веков античным наследием стали заниматься уже государства (особенно европейские): разрабатывались и финансировались целые проекты по античным исследованиям. </w:t>
      </w:r>
    </w:p>
    <w:p w:rsidR="0035441E" w:rsidRPr="00316D5B" w:rsidRDefault="0035441E" w:rsidP="001A072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5441E" w:rsidRPr="006426B1" w:rsidRDefault="0035441E" w:rsidP="001A0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6D5B">
        <w:rPr>
          <w:rFonts w:cs="Arial"/>
          <w:sz w:val="28"/>
          <w:szCs w:val="28"/>
        </w:rPr>
        <w:t>Эпоха Рима.</w:t>
      </w:r>
    </w:p>
    <w:p w:rsidR="0035441E" w:rsidRPr="00316D5B" w:rsidRDefault="0035441E" w:rsidP="005B287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В этот период на арену литературного развития выходит молодой Рим. В его литературе выделяют:</w:t>
      </w:r>
    </w:p>
    <w:p w:rsidR="0035441E" w:rsidRPr="00316D5B" w:rsidRDefault="0035441E" w:rsidP="001A072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- этап республики, который завершается в годы гражданских войн (3 - 1 век до н.э.), когда творили Плутарх, Лукиан и Лонг в Греции, Плавт, Теренций, Катулл и Цицерон в Риме;</w:t>
      </w:r>
    </w:p>
    <w:p w:rsidR="0035441E" w:rsidRPr="00316D5B" w:rsidRDefault="0035441E" w:rsidP="001A072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- «Золотой век» или период императора Августа, обозначенный именами Вергилия, Горация, Овидия, Тибулла, Проперция (1 век до н.э. - 1 век н.э.);</w:t>
      </w:r>
    </w:p>
    <w:p w:rsidR="0035441E" w:rsidRPr="00316D5B" w:rsidRDefault="0035441E" w:rsidP="005B2879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- литературу поздней античности (1 - 3 века), представленную Сенекой, Петронием, Федра, Луканом, Марциалом, Ювеналом, Апулея.</w:t>
      </w:r>
    </w:p>
    <w:p w:rsidR="0035441E" w:rsidRPr="00316D5B" w:rsidRDefault="0035441E" w:rsidP="001A072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br w:type="page"/>
      </w:r>
    </w:p>
    <w:p w:rsidR="0035441E" w:rsidRPr="00316D5B" w:rsidRDefault="0035441E" w:rsidP="001A072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Переход к средневековью.</w:t>
      </w:r>
    </w:p>
    <w:p w:rsidR="0035441E" w:rsidRPr="00316D5B" w:rsidRDefault="0035441E" w:rsidP="006426B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В эти века происходит постепенный переход к средневековью. Евангелия, созданные в 1 веке, знаменуют полный мировоззренческий перелом, предвестник качественно нового мироощущения и культуры. В последующие века латинский язык остается языком церкви. На варварских землях, принадлежавших Западной Римской империи, латинский язык существенно влияет на формирование молодых национальных языков: так называемых романских - итальянского, французского, испанского, румынского и др. и значительно в меньшей степени на формирование германских - английского, немецкого и др., которые наследуют от латинского написания букв (латиницу). На этих землях распространяется влияние римско-католической церкви.</w:t>
      </w:r>
    </w:p>
    <w:p w:rsidR="0035441E" w:rsidRPr="00316D5B" w:rsidRDefault="0035441E" w:rsidP="002302A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 xml:space="preserve">В </w:t>
      </w:r>
      <w:r w:rsidRPr="006426B1">
        <w:rPr>
          <w:rFonts w:cs="Arial"/>
          <w:sz w:val="28"/>
          <w:szCs w:val="28"/>
          <w:lang w:val="en-US"/>
        </w:rPr>
        <w:t>XIV</w:t>
      </w:r>
      <w:r w:rsidRPr="00316D5B">
        <w:rPr>
          <w:rFonts w:cs="Arial"/>
          <w:sz w:val="28"/>
          <w:szCs w:val="28"/>
        </w:rPr>
        <w:t>-</w:t>
      </w:r>
      <w:r w:rsidRPr="006426B1">
        <w:rPr>
          <w:rFonts w:cs="Arial"/>
          <w:sz w:val="28"/>
          <w:szCs w:val="28"/>
          <w:lang w:val="en-US"/>
        </w:rPr>
        <w:t>XV</w:t>
      </w:r>
      <w:r w:rsidRPr="00316D5B">
        <w:rPr>
          <w:rFonts w:cs="Arial"/>
          <w:sz w:val="28"/>
          <w:szCs w:val="28"/>
        </w:rPr>
        <w:t xml:space="preserve"> веках, в эпоху Ренессанса, вновь обратились к идеям античной литературы, потому что она стала близка новому классу, появившемуся в Европе -буржуазии - своим человеколюбием, свободомыслием, жизнеутверждающей силой. Писатели использовали для своих сочинений латинский язык, античные темы, произведениям старались придать максимальное сходство с античными.</w:t>
      </w:r>
    </w:p>
    <w:p w:rsidR="0035441E" w:rsidRPr="00316D5B" w:rsidRDefault="0035441E" w:rsidP="002302A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Эпоха Классицизма (</w:t>
      </w:r>
      <w:r w:rsidRPr="006426B1">
        <w:rPr>
          <w:rFonts w:cs="Arial"/>
          <w:sz w:val="28"/>
          <w:szCs w:val="28"/>
          <w:lang w:val="en-US"/>
        </w:rPr>
        <w:t>XVII</w:t>
      </w:r>
      <w:r w:rsidRPr="00316D5B">
        <w:rPr>
          <w:rFonts w:cs="Arial"/>
          <w:sz w:val="28"/>
          <w:szCs w:val="28"/>
        </w:rPr>
        <w:t>-</w:t>
      </w:r>
      <w:r w:rsidRPr="006426B1">
        <w:rPr>
          <w:rFonts w:cs="Arial"/>
          <w:sz w:val="28"/>
          <w:szCs w:val="28"/>
          <w:lang w:val="en-US"/>
        </w:rPr>
        <w:t>XVIII</w:t>
      </w:r>
      <w:r w:rsidRPr="00316D5B">
        <w:rPr>
          <w:rFonts w:cs="Arial"/>
          <w:sz w:val="28"/>
          <w:szCs w:val="28"/>
        </w:rPr>
        <w:t xml:space="preserve"> века) также ориентировалась на образцы античной литературы, причем художников этого времени привлекал не столько дух античности, сколько интересовала форма, эстетические нормы, что привело к искажению литературоведческих теорий.</w:t>
      </w:r>
    </w:p>
    <w:p w:rsidR="0035441E" w:rsidRPr="00316D5B" w:rsidRDefault="0035441E" w:rsidP="002302A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 xml:space="preserve">Сильное влияние оказывала античная литература и на писателей </w:t>
      </w:r>
      <w:r w:rsidRPr="006426B1">
        <w:rPr>
          <w:rFonts w:cs="Arial"/>
          <w:sz w:val="28"/>
          <w:szCs w:val="28"/>
          <w:lang w:val="en-US"/>
        </w:rPr>
        <w:t>XIX</w:t>
      </w:r>
      <w:r w:rsidRPr="00316D5B">
        <w:rPr>
          <w:rFonts w:cs="Arial"/>
          <w:sz w:val="28"/>
          <w:szCs w:val="28"/>
        </w:rPr>
        <w:t xml:space="preserve"> века. Этот век, особенно его вторая половина, отмечены диалогом античности и современности, но это не прямое следование античным идеалам, а их «передразнивание», то есть в </w:t>
      </w:r>
      <w:r w:rsidRPr="006426B1">
        <w:rPr>
          <w:rFonts w:cs="Arial"/>
          <w:sz w:val="28"/>
          <w:szCs w:val="28"/>
          <w:lang w:val="en-US"/>
        </w:rPr>
        <w:t>XX</w:t>
      </w:r>
      <w:r w:rsidRPr="00316D5B">
        <w:rPr>
          <w:rFonts w:cs="Arial"/>
          <w:sz w:val="28"/>
          <w:szCs w:val="28"/>
        </w:rPr>
        <w:t xml:space="preserve"> веке идет «диалог наоборот». Такая смещенность объясняется сменой ценностных ориентиров общества.</w:t>
      </w:r>
    </w:p>
    <w:p w:rsidR="0035441E" w:rsidRPr="00316D5B" w:rsidRDefault="0035441E" w:rsidP="006426B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Античная литература, несомненно, повлияла на развитие всей мировой литературы, а именно:</w:t>
      </w:r>
    </w:p>
    <w:p w:rsidR="0035441E" w:rsidRPr="00316D5B" w:rsidRDefault="0035441E" w:rsidP="001A072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- все основные литературные жанры, как эпические, поэтические, так и драматические, были сформированы еще античными авторами;</w:t>
      </w:r>
    </w:p>
    <w:p w:rsidR="0035441E" w:rsidRPr="00316D5B" w:rsidRDefault="0035441E" w:rsidP="001A072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- античная тематика и проблематика произведений трансформируется в литературе последующих веков, изменяется лишь решение проблем (в зависимости от эпохи);</w:t>
      </w:r>
    </w:p>
    <w:p w:rsidR="0035441E" w:rsidRPr="006426B1" w:rsidRDefault="0035441E" w:rsidP="001A0728">
      <w:pPr>
        <w:jc w:val="both"/>
        <w:rPr>
          <w:rStyle w:val="Strong"/>
          <w:rFonts w:cs="Arial"/>
          <w:b w:val="0"/>
          <w:sz w:val="28"/>
          <w:szCs w:val="28"/>
        </w:rPr>
      </w:pPr>
      <w:r w:rsidRPr="00316D5B">
        <w:rPr>
          <w:rFonts w:cs="Arial"/>
          <w:sz w:val="28"/>
          <w:szCs w:val="28"/>
        </w:rPr>
        <w:t>- теория литературы развивалась еще в недрах греческой литературы; основные литературоведческие понятия возникли еще в эпоху античности (эпос, лирика, драма, трагедия и т.д.), разрабатывались учения о литературных жанрах и принципах изображения жизни, что до сих пор исследуют литературоведы.</w:t>
      </w:r>
    </w:p>
    <w:p w:rsidR="0035441E" w:rsidRPr="00316D5B" w:rsidRDefault="0035441E" w:rsidP="006426B1">
      <w:pPr>
        <w:widowControl w:val="0"/>
        <w:autoSpaceDE w:val="0"/>
        <w:autoSpaceDN w:val="0"/>
        <w:adjustRightInd w:val="0"/>
        <w:ind w:firstLine="708"/>
        <w:jc w:val="both"/>
        <w:rPr>
          <w:rFonts w:cs="Helvetica"/>
          <w:sz w:val="28"/>
          <w:szCs w:val="28"/>
        </w:rPr>
      </w:pPr>
      <w:r w:rsidRPr="00316D5B">
        <w:rPr>
          <w:rFonts w:cs="Helvetica"/>
          <w:sz w:val="28"/>
          <w:szCs w:val="28"/>
        </w:rPr>
        <w:t xml:space="preserve">Античная литература была тесно связана с </w:t>
      </w:r>
      <w:r w:rsidRPr="006426B1">
        <w:rPr>
          <w:sz w:val="28"/>
          <w:szCs w:val="28"/>
        </w:rPr>
        <w:t xml:space="preserve">музыкой. </w:t>
      </w:r>
      <w:r w:rsidRPr="00316D5B">
        <w:rPr>
          <w:rFonts w:cs="Helvetica"/>
          <w:sz w:val="28"/>
          <w:szCs w:val="28"/>
        </w:rPr>
        <w:t>Лирические стихи пелись авторами, которые таким образом выступали одновременно ещё и как композиторы и певцы.</w:t>
      </w:r>
    </w:p>
    <w:p w:rsidR="0035441E" w:rsidRPr="00316D5B" w:rsidRDefault="0035441E" w:rsidP="006426B1">
      <w:pPr>
        <w:widowControl w:val="0"/>
        <w:autoSpaceDE w:val="0"/>
        <w:autoSpaceDN w:val="0"/>
        <w:adjustRightInd w:val="0"/>
        <w:ind w:firstLine="709"/>
        <w:jc w:val="both"/>
        <w:rPr>
          <w:rFonts w:cs="Helvetica"/>
          <w:sz w:val="28"/>
          <w:szCs w:val="28"/>
        </w:rPr>
      </w:pPr>
      <w:r w:rsidRPr="00316D5B">
        <w:rPr>
          <w:rFonts w:cs="Helvetica"/>
          <w:sz w:val="28"/>
          <w:szCs w:val="28"/>
        </w:rPr>
        <w:t>Система стилей в античной литературе полностью подчинялась системе жанров. Для низких жанров был характерен низкий стиль, близкий к разговорному, высоким</w:t>
      </w:r>
      <w:r w:rsidRPr="006426B1">
        <w:rPr>
          <w:rFonts w:cs="Helvetica"/>
          <w:sz w:val="28"/>
          <w:szCs w:val="28"/>
          <w:lang w:val="en-US"/>
        </w:rPr>
        <w:t> </w:t>
      </w:r>
      <w:r w:rsidRPr="00316D5B">
        <w:rPr>
          <w:rFonts w:cs="Helvetica"/>
          <w:sz w:val="28"/>
          <w:szCs w:val="28"/>
        </w:rPr>
        <w:t xml:space="preserve">— высокий стиль, который формировался искусственно. Средства формирования высокого стиля были разработаны </w:t>
      </w:r>
      <w:r w:rsidRPr="006426B1">
        <w:rPr>
          <w:sz w:val="28"/>
          <w:szCs w:val="28"/>
        </w:rPr>
        <w:t>риторикой</w:t>
      </w:r>
      <w:r w:rsidRPr="00316D5B">
        <w:rPr>
          <w:sz w:val="28"/>
          <w:szCs w:val="28"/>
        </w:rPr>
        <w:t>:</w:t>
      </w:r>
      <w:r w:rsidRPr="006426B1">
        <w:rPr>
          <w:sz w:val="28"/>
          <w:szCs w:val="28"/>
        </w:rPr>
        <w:t xml:space="preserve"> </w:t>
      </w:r>
      <w:r w:rsidRPr="00316D5B">
        <w:rPr>
          <w:rFonts w:cs="Helvetica"/>
          <w:sz w:val="28"/>
          <w:szCs w:val="28"/>
        </w:rPr>
        <w:t xml:space="preserve">среди них различались отбор слов, сочетание слов и </w:t>
      </w:r>
      <w:r w:rsidRPr="006426B1">
        <w:rPr>
          <w:sz w:val="28"/>
          <w:szCs w:val="28"/>
        </w:rPr>
        <w:t xml:space="preserve">стилистические фигуры(метафоры </w:t>
      </w:r>
      <w:r w:rsidRPr="00316D5B">
        <w:rPr>
          <w:rFonts w:cs="Helvetica"/>
          <w:sz w:val="28"/>
          <w:szCs w:val="28"/>
        </w:rPr>
        <w:t>и</w:t>
      </w:r>
      <w:r w:rsidRPr="006426B1">
        <w:rPr>
          <w:rFonts w:cs="Helvetica"/>
          <w:sz w:val="28"/>
          <w:szCs w:val="28"/>
          <w:lang w:val="en-US"/>
        </w:rPr>
        <w:t> </w:t>
      </w:r>
      <w:r w:rsidRPr="00316D5B">
        <w:rPr>
          <w:rFonts w:cs="Helvetica"/>
          <w:sz w:val="28"/>
          <w:szCs w:val="28"/>
        </w:rPr>
        <w:t>т.</w:t>
      </w:r>
      <w:r w:rsidRPr="006426B1">
        <w:rPr>
          <w:rFonts w:cs="Helvetica"/>
          <w:sz w:val="28"/>
          <w:szCs w:val="28"/>
          <w:lang w:val="en-US"/>
        </w:rPr>
        <w:t> </w:t>
      </w:r>
      <w:r w:rsidRPr="00316D5B">
        <w:rPr>
          <w:rFonts w:cs="Helvetica"/>
          <w:sz w:val="28"/>
          <w:szCs w:val="28"/>
        </w:rPr>
        <w:t xml:space="preserve">п.). </w:t>
      </w:r>
    </w:p>
    <w:p w:rsidR="0035441E" w:rsidRPr="00316D5B" w:rsidRDefault="0035441E" w:rsidP="006426B1">
      <w:pPr>
        <w:widowControl w:val="0"/>
        <w:autoSpaceDE w:val="0"/>
        <w:autoSpaceDN w:val="0"/>
        <w:adjustRightInd w:val="0"/>
        <w:ind w:firstLine="709"/>
        <w:jc w:val="both"/>
        <w:rPr>
          <w:rFonts w:cs="Helvetica"/>
          <w:sz w:val="28"/>
          <w:szCs w:val="28"/>
        </w:rPr>
      </w:pPr>
      <w:r w:rsidRPr="00316D5B">
        <w:rPr>
          <w:rFonts w:cs="Helvetica"/>
          <w:sz w:val="28"/>
          <w:szCs w:val="28"/>
        </w:rPr>
        <w:t>Например, учение об отборе слов рекомендовало избегать слов, которые не применялись в предыдущих образцах высоких жанров</w:t>
      </w:r>
    </w:p>
    <w:p w:rsidR="0035441E" w:rsidRPr="00316D5B" w:rsidRDefault="0035441E" w:rsidP="006426B1">
      <w:pPr>
        <w:widowControl w:val="0"/>
        <w:autoSpaceDE w:val="0"/>
        <w:autoSpaceDN w:val="0"/>
        <w:adjustRightInd w:val="0"/>
        <w:ind w:firstLine="709"/>
        <w:jc w:val="both"/>
        <w:rPr>
          <w:rFonts w:cs="Helvetica"/>
          <w:sz w:val="28"/>
          <w:szCs w:val="28"/>
        </w:rPr>
      </w:pPr>
      <w:r w:rsidRPr="00316D5B">
        <w:rPr>
          <w:rFonts w:cs="Helvetica"/>
          <w:sz w:val="28"/>
          <w:szCs w:val="28"/>
        </w:rPr>
        <w:t>Жанры делились на более древние и более новые (эпос и трагедия, идиллия и сатира). Если жанр заметно менялся в своём историческом развитии, то выделялись его давние, средние и новые формы (так подразделялась на три этапа аттическа</w:t>
      </w:r>
      <w:r w:rsidRPr="006426B1">
        <w:rPr>
          <w:sz w:val="28"/>
          <w:szCs w:val="28"/>
        </w:rPr>
        <w:t>я комедия</w:t>
      </w:r>
      <w:r w:rsidRPr="00316D5B">
        <w:rPr>
          <w:rFonts w:cs="Helvetica"/>
          <w:sz w:val="28"/>
          <w:szCs w:val="28"/>
        </w:rPr>
        <w:t>). Жанры различались на более высокие и более низкие: высшими считались героический эпос и трагедия. Каждый жанр имел свою традиционную тематику и топику, обычно весьма неширокую.</w:t>
      </w:r>
    </w:p>
    <w:p w:rsidR="0035441E" w:rsidRPr="00316D5B" w:rsidRDefault="0035441E" w:rsidP="006426B1">
      <w:pPr>
        <w:widowControl w:val="0"/>
        <w:autoSpaceDE w:val="0"/>
        <w:autoSpaceDN w:val="0"/>
        <w:adjustRightInd w:val="0"/>
        <w:ind w:firstLine="709"/>
        <w:jc w:val="both"/>
        <w:rPr>
          <w:rFonts w:cs="Helvetica"/>
          <w:sz w:val="28"/>
          <w:szCs w:val="28"/>
        </w:rPr>
      </w:pPr>
      <w:r w:rsidRPr="00316D5B">
        <w:rPr>
          <w:rFonts w:cs="Helvetica"/>
          <w:sz w:val="28"/>
          <w:szCs w:val="28"/>
        </w:rPr>
        <w:t xml:space="preserve">Из традиционности следует и строгая система жанров античной литературы, которой была проникнута и последующая европейская </w:t>
      </w:r>
      <w:r w:rsidRPr="006426B1">
        <w:rPr>
          <w:sz w:val="28"/>
          <w:szCs w:val="28"/>
        </w:rPr>
        <w:t>литература</w:t>
      </w:r>
      <w:r w:rsidRPr="00316D5B">
        <w:rPr>
          <w:rFonts w:cs="Helvetica"/>
          <w:sz w:val="28"/>
          <w:szCs w:val="28"/>
        </w:rPr>
        <w:t xml:space="preserve"> и </w:t>
      </w:r>
      <w:r w:rsidRPr="006426B1">
        <w:rPr>
          <w:sz w:val="28"/>
          <w:szCs w:val="28"/>
        </w:rPr>
        <w:t>литературоведен</w:t>
      </w:r>
      <w:r>
        <w:rPr>
          <w:sz w:val="28"/>
          <w:szCs w:val="28"/>
        </w:rPr>
        <w:t>ие</w:t>
      </w:r>
      <w:r w:rsidRPr="00316D5B">
        <w:rPr>
          <w:rFonts w:cs="Helvetica"/>
          <w:sz w:val="28"/>
          <w:szCs w:val="28"/>
        </w:rPr>
        <w:t>. Жанры были чёткими и устойчивыми. Античное литературное мышление было жанровым: когда поэт брался писать стих, то каким бы индивидуальным по содержанию он ни был, автор с самого начала знал, к какому жанру произведение будет принадлежать и к какому древнему образцу следует стремиться.</w:t>
      </w:r>
    </w:p>
    <w:p w:rsidR="0035441E" w:rsidRPr="00316D5B" w:rsidRDefault="0035441E" w:rsidP="001A0728">
      <w:pPr>
        <w:jc w:val="both"/>
        <w:rPr>
          <w:rStyle w:val="Strong"/>
          <w:rFonts w:cs="Arial"/>
          <w:b w:val="0"/>
          <w:sz w:val="28"/>
          <w:szCs w:val="28"/>
        </w:rPr>
      </w:pPr>
    </w:p>
    <w:p w:rsidR="0035441E" w:rsidRPr="006426B1" w:rsidRDefault="0035441E" w:rsidP="001A0728">
      <w:pPr>
        <w:jc w:val="both"/>
        <w:rPr>
          <w:rStyle w:val="Strong"/>
          <w:rFonts w:cs="Arial"/>
          <w:b w:val="0"/>
          <w:sz w:val="28"/>
          <w:szCs w:val="28"/>
        </w:rPr>
      </w:pPr>
      <w:r>
        <w:rPr>
          <w:rStyle w:val="Strong"/>
          <w:rFonts w:cs="Arial"/>
          <w:b w:val="0"/>
          <w:sz w:val="28"/>
          <w:szCs w:val="28"/>
        </w:rPr>
        <w:br w:type="page"/>
      </w:r>
    </w:p>
    <w:p w:rsidR="0035441E" w:rsidRPr="00316D5B" w:rsidRDefault="0035441E" w:rsidP="006C76AD">
      <w:pPr>
        <w:rPr>
          <w:rFonts w:cs="Arial"/>
          <w:b/>
          <w:bCs/>
          <w:sz w:val="28"/>
          <w:szCs w:val="28"/>
        </w:rPr>
      </w:pPr>
      <w:r w:rsidRPr="006426B1">
        <w:rPr>
          <w:rFonts w:cs="Arial"/>
          <w:b/>
          <w:bCs/>
          <w:sz w:val="28"/>
          <w:szCs w:val="28"/>
        </w:rPr>
        <w:t>Глава 3</w:t>
      </w:r>
      <w:r w:rsidRPr="006426B1">
        <w:rPr>
          <w:rFonts w:cs="Arial"/>
          <w:b/>
          <w:bCs/>
          <w:sz w:val="28"/>
          <w:szCs w:val="28"/>
        </w:rPr>
        <w:br/>
      </w:r>
      <w:r w:rsidRPr="00B83768">
        <w:rPr>
          <w:rFonts w:cs="Arial"/>
          <w:b/>
          <w:bCs/>
          <w:sz w:val="28"/>
          <w:szCs w:val="28"/>
        </w:rPr>
        <w:t>В чем же заключается античность в сюжетах «Декамерона»?</w:t>
      </w:r>
      <w:r w:rsidRPr="00316D5B">
        <w:rPr>
          <w:rFonts w:cs="Arial"/>
          <w:b/>
          <w:bCs/>
          <w:sz w:val="28"/>
          <w:szCs w:val="28"/>
        </w:rPr>
        <w:t xml:space="preserve">.....     </w:t>
      </w:r>
    </w:p>
    <w:p w:rsidR="0035441E" w:rsidRPr="006426B1" w:rsidRDefault="0035441E" w:rsidP="006C76AD">
      <w:pPr>
        <w:rPr>
          <w:rStyle w:val="Strong"/>
          <w:rFonts w:cs="Arial"/>
          <w:b w:val="0"/>
          <w:sz w:val="28"/>
          <w:szCs w:val="28"/>
        </w:rPr>
      </w:pPr>
    </w:p>
    <w:p w:rsidR="0035441E" w:rsidRPr="006426B1" w:rsidRDefault="0035441E" w:rsidP="00234DED">
      <w:pPr>
        <w:ind w:firstLine="708"/>
        <w:jc w:val="both"/>
        <w:rPr>
          <w:rStyle w:val="Strong"/>
          <w:rFonts w:cs="Arial"/>
          <w:b w:val="0"/>
          <w:sz w:val="28"/>
          <w:szCs w:val="28"/>
        </w:rPr>
      </w:pPr>
      <w:r w:rsidRPr="006426B1">
        <w:rPr>
          <w:rStyle w:val="Strong"/>
          <w:rFonts w:cs="Arial"/>
          <w:b w:val="0"/>
          <w:sz w:val="28"/>
          <w:szCs w:val="28"/>
        </w:rPr>
        <w:t>Осмыслив, что такое</w:t>
      </w:r>
      <w:r>
        <w:rPr>
          <w:rStyle w:val="Strong"/>
          <w:rFonts w:cs="Arial"/>
          <w:b w:val="0"/>
          <w:sz w:val="28"/>
          <w:szCs w:val="28"/>
        </w:rPr>
        <w:t xml:space="preserve"> античная литературная традиция</w:t>
      </w:r>
      <w:r w:rsidRPr="006426B1">
        <w:rPr>
          <w:rStyle w:val="Strong"/>
          <w:rFonts w:cs="Arial"/>
          <w:b w:val="0"/>
          <w:sz w:val="28"/>
          <w:szCs w:val="28"/>
        </w:rPr>
        <w:t>, можно перейти к поиску античности в сюжетах «Декамерона».</w:t>
      </w:r>
    </w:p>
    <w:p w:rsidR="0035441E" w:rsidRPr="006426B1" w:rsidRDefault="0035441E" w:rsidP="002F597C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Особенно яркие</w:t>
      </w:r>
      <w:r w:rsidRPr="006426B1">
        <w:rPr>
          <w:rFonts w:cs="Arial"/>
          <w:sz w:val="28"/>
          <w:szCs w:val="28"/>
        </w:rPr>
        <w:t xml:space="preserve"> черты эпохи выявлены в любовной литературе. У Боккаччо она отходит от эпических, лирических образцов и сводится зачастую к пикантно-бытовой любовной истории, к анекдотическому любовному треугольнику, к привычным темам городских сплетен и пересудов. </w:t>
      </w:r>
    </w:p>
    <w:p w:rsidR="0035441E" w:rsidRPr="006426B1" w:rsidRDefault="0035441E" w:rsidP="002F597C">
      <w:pPr>
        <w:ind w:firstLine="708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 xml:space="preserve">В «Декамероне» два дня из десяти посвящены историям любви, в четвертый день рассказываются новеллы о несчастной любви, в пятый – истории со счастливым концом. Чувства героев, </w:t>
      </w:r>
      <w:r>
        <w:rPr>
          <w:rFonts w:cs="Arial"/>
          <w:sz w:val="28"/>
          <w:szCs w:val="28"/>
        </w:rPr>
        <w:t xml:space="preserve">события </w:t>
      </w:r>
      <w:r w:rsidRPr="006426B1">
        <w:rPr>
          <w:rFonts w:cs="Arial"/>
          <w:sz w:val="28"/>
          <w:szCs w:val="28"/>
        </w:rPr>
        <w:t xml:space="preserve">сюжета происходят на фоне исторически реальных пейзажев (города, соседние Италии страны, улочки и корабли пиратов), упоминаются исторические личности и так далее. </w:t>
      </w:r>
    </w:p>
    <w:p w:rsidR="0035441E" w:rsidRPr="006426B1" w:rsidRDefault="0035441E" w:rsidP="002F597C">
      <w:pPr>
        <w:pStyle w:val="NormalWeb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Pr="006426B1">
        <w:rPr>
          <w:rFonts w:cs="Arial"/>
          <w:sz w:val="28"/>
          <w:szCs w:val="28"/>
        </w:rPr>
        <w:t xml:space="preserve">о-моему мнению, Боккаччо использовал во второй новелле пятого дня традиции античного романа - два героя, юных и пригожих, («красотка - дочь благородных родителей… Констанца» и «Мартуччо Гомито - пригожий, честных правил») любят друг друга. </w:t>
      </w:r>
    </w:p>
    <w:p w:rsidR="0035441E" w:rsidRPr="006426B1" w:rsidRDefault="0035441E" w:rsidP="00E13D28">
      <w:pPr>
        <w:pStyle w:val="NormalWeb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Сюжет построен на отношениях</w:t>
      </w:r>
      <w:r w:rsidRPr="006426B1">
        <w:rPr>
          <w:rFonts w:cs="Arial"/>
          <w:sz w:val="28"/>
          <w:szCs w:val="28"/>
        </w:rPr>
        <w:t xml:space="preserve"> любви девушки и юноши, но внешние обстоятельства разлучают их, и только через многие испытания они вновь обретают друг друга. Родители против ж</w:t>
      </w:r>
      <w:r>
        <w:rPr>
          <w:rFonts w:cs="Arial"/>
          <w:sz w:val="28"/>
          <w:szCs w:val="28"/>
        </w:rPr>
        <w:t>енитьбы, поскольку юноша беден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О</w:t>
      </w:r>
      <w:r w:rsidRPr="006426B1">
        <w:rPr>
          <w:rFonts w:cs="Arial"/>
          <w:sz w:val="28"/>
          <w:szCs w:val="28"/>
        </w:rPr>
        <w:t xml:space="preserve">н становится пиратом. Во время боя с сарацинами, юноша попадает в плен, девушка узнает, что он погиб и решает покончить с собой, для чего ложится в лодку, которую прибивает прямо к берегам Сузы. Пленник Мартуччо своей находчивостью помогает сараинам победить гранадцев (тут Бокаччо мимоходом сообщает вполне достоверные исторические факты), и становится богатым и могущественным человеком. Девушка, которая все это время жила недалеко от любимого, слышит о его возвеличивании и </w:t>
      </w:r>
      <w:r>
        <w:rPr>
          <w:rFonts w:cs="Arial"/>
          <w:sz w:val="28"/>
          <w:szCs w:val="28"/>
        </w:rPr>
        <w:t>добивается встречи с ним. Дело</w:t>
      </w:r>
      <w:r w:rsidRPr="006426B1">
        <w:rPr>
          <w:rFonts w:cs="Arial"/>
          <w:sz w:val="28"/>
          <w:szCs w:val="28"/>
        </w:rPr>
        <w:t xml:space="preserve"> заканчивается свадьбой. Опять же мы видим, как уже известный мировой литературе мотив накладывается на итальянскую действительность конца XIII – начала XIV века. </w:t>
      </w:r>
    </w:p>
    <w:p w:rsidR="0035441E" w:rsidRPr="00E13D28" w:rsidRDefault="0035441E" w:rsidP="002F597C">
      <w:pPr>
        <w:pStyle w:val="NormalWeb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 xml:space="preserve">Одной из характерных черт, в </w:t>
      </w:r>
      <w:r>
        <w:rPr>
          <w:rFonts w:cs="Arial"/>
          <w:sz w:val="28"/>
          <w:szCs w:val="28"/>
        </w:rPr>
        <w:t xml:space="preserve">интерпретации </w:t>
      </w:r>
      <w:r w:rsidRPr="006426B1">
        <w:rPr>
          <w:rFonts w:cs="Arial"/>
          <w:sz w:val="28"/>
          <w:szCs w:val="28"/>
        </w:rPr>
        <w:t xml:space="preserve">темы любви, у Боккаччо является большая роль судьбы, которая, видимо, и движет все действо либо к трагическому концу, либо к счастливой развязке. Эта черта неразрывно связана с мировоззрением гуманиста Боккаччо. Несомненно, вера в судьбу, в ее движущую силу, оптимистичный фатализм является частью всего мировоззренческого ряда людей эпохи Возрождения. Как непреклонный авторитет богатства, судьба занимает большую </w:t>
      </w:r>
      <w:r>
        <w:rPr>
          <w:rFonts w:cs="Arial"/>
          <w:sz w:val="28"/>
          <w:szCs w:val="28"/>
        </w:rPr>
        <w:t>часть умов средневековых людей</w:t>
      </w:r>
      <w:r w:rsidRPr="00316D5B">
        <w:rPr>
          <w:rFonts w:cs="Arial"/>
          <w:sz w:val="28"/>
          <w:szCs w:val="28"/>
        </w:rPr>
        <w:t>.</w:t>
      </w:r>
    </w:p>
    <w:p w:rsidR="0035441E" w:rsidRPr="006426B1" w:rsidRDefault="0035441E" w:rsidP="00234DE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6B1">
        <w:rPr>
          <w:sz w:val="28"/>
          <w:szCs w:val="28"/>
        </w:rPr>
        <w:t>В седьмой новелле</w:t>
      </w:r>
      <w:r w:rsidRPr="00316D5B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 дня</w:t>
      </w:r>
      <w:r w:rsidRPr="006426B1">
        <w:rPr>
          <w:sz w:val="28"/>
          <w:szCs w:val="28"/>
        </w:rPr>
        <w:t xml:space="preserve"> «Декамерона» Боккаччо использует легендарные персонажи средневекового рыцарского романа Тристан и Изольда. </w:t>
      </w:r>
    </w:p>
    <w:p w:rsidR="0035441E" w:rsidRPr="006426B1" w:rsidRDefault="0035441E" w:rsidP="00234DE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6B1">
        <w:rPr>
          <w:sz w:val="28"/>
          <w:szCs w:val="28"/>
        </w:rPr>
        <w:t>Краткое содержание романа Тристан и Изольда поможет нам убедиться в том, что Боккаччо использовал именно этот сюжет в седьмой новелле «Декамерона».</w:t>
      </w:r>
    </w:p>
    <w:p w:rsidR="0035441E" w:rsidRPr="006426B1" w:rsidRDefault="0035441E" w:rsidP="00234DE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426B1">
        <w:rPr>
          <w:sz w:val="28"/>
          <w:szCs w:val="28"/>
        </w:rPr>
        <w:t>Главный герой этого романа королевич Тристан, рано осиротел и попал к королевскому двору своего дяди. После ранения Тристан плывет в Ирландию, где  белокурая принцесса Изольда вылечивает его. Когда его дядя король Марк решил жениться, то Тристан везет невесту Изольду, но в пути он по ошибке выпивает любовный напиток, что приводит к возникновению любви между Тристаном и Изольдой. По прибытию ко двору они тайно встре</w:t>
      </w:r>
      <w:r>
        <w:rPr>
          <w:sz w:val="28"/>
          <w:szCs w:val="28"/>
        </w:rPr>
        <w:t>тились</w:t>
      </w:r>
      <w:r w:rsidRPr="006426B1">
        <w:rPr>
          <w:sz w:val="28"/>
          <w:szCs w:val="28"/>
        </w:rPr>
        <w:t>, но были изобличены и осуждены. Через какое-то время король Марк их прощает и возвращает Изольду к своему двору, а Тристану приказывает удалиться. При участии в боях под знаменем короля Британии Тристан был смертельно ранен. Он просит сына британского короля отправиться к белокурой Изольде с мольбой приехать к нему. Они условились, что если сыну Британского короля удастся привезти Изольду, то на его корабле будет выставлен белый парус, в противном случае — чёрный. Ревнивая жена Тристана, узнав об этом, обманывает его и сообщает, что на горизонте появился корабль с чёрным парусом. Тристан умирает, Изольда сходит на берег, ложится рядом с телом Тристана и умирает от горя. Их хоронят в двух соседних могилах.</w:t>
      </w:r>
    </w:p>
    <w:p w:rsidR="0035441E" w:rsidRPr="006426B1" w:rsidRDefault="0035441E" w:rsidP="00234DED">
      <w:pPr>
        <w:pStyle w:val="NormalWeb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 xml:space="preserve">Седьмая новелла является, по сути, историей Тристана и Изольды из ремесленников. Симона любит Пасквино, встречается с ним в саду, где юноша протирает зубы шалфеем и умирает. Чтобы доказать свою невиновность в смерти возлюбленного, Симона тоже протирает зубы шалфеем и умирает рядом с телом Пасквино. История заканчивается патетическим восклицанием (предположительно, высокий стиль выбран для того, чтобы возвысить персонажей низкого происхождения): «О блаженные души! Вам выпало на долю в один и тот же день положить предел пылкой вашей любви и сей бренной жизни. О, тем паче блаженные, если только вам не предназначено разлучаться в мире потустороннем!» И поистине только смерть равняет людей, даже смерть среди толпы оборванцев, о чем не забывает Боккаччо и забыли рыцарские романы. </w:t>
      </w:r>
    </w:p>
    <w:p w:rsidR="0035441E" w:rsidRPr="006426B1" w:rsidRDefault="0035441E" w:rsidP="00234DED">
      <w:pPr>
        <w:pStyle w:val="NormalWeb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 xml:space="preserve">Автор «Декамерона» откровенно </w:t>
      </w:r>
      <w:r>
        <w:rPr>
          <w:rFonts w:cs="Arial"/>
          <w:sz w:val="28"/>
          <w:szCs w:val="28"/>
        </w:rPr>
        <w:t>спорит</w:t>
      </w:r>
      <w:r w:rsidRPr="006426B1">
        <w:rPr>
          <w:rFonts w:cs="Arial"/>
          <w:sz w:val="28"/>
          <w:szCs w:val="28"/>
        </w:rPr>
        <w:t xml:space="preserve"> с традицией рыцарского романа, когда воспевалась только любовь высших сословий. Да и вообще низшие сословия как будто и не могли любить. Однако Боккаччо напоминает: «…Амур охотно поселяется в богатых хоромах, однако ж не брезгует и убогими хижинами». И в этом тоже его новаторство.</w:t>
      </w:r>
    </w:p>
    <w:p w:rsidR="0035441E" w:rsidRPr="00B83768" w:rsidRDefault="0035441E" w:rsidP="002F597C">
      <w:pPr>
        <w:pStyle w:val="NormalWeb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  <w:r w:rsidRPr="00B83768">
        <w:rPr>
          <w:rFonts w:cs="Arial"/>
          <w:b/>
          <w:bCs/>
          <w:sz w:val="28"/>
          <w:szCs w:val="28"/>
        </w:rPr>
        <w:t>Заключение.</w:t>
      </w:r>
    </w:p>
    <w:p w:rsidR="0035441E" w:rsidRDefault="0035441E" w:rsidP="00234DED">
      <w:pPr>
        <w:pStyle w:val="NormalWeb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Автор «Декамеро</w:t>
      </w:r>
      <w:r w:rsidRPr="006426B1">
        <w:rPr>
          <w:rFonts w:cs="Arial"/>
          <w:sz w:val="28"/>
          <w:szCs w:val="28"/>
        </w:rPr>
        <w:t xml:space="preserve">на» Джованни Боккаччо, используя старые мотивы, темы рыцарского и античного романа, а также мифологии “осовременивает” их в соответствии со взглядами своей эпохи. Он вводит принципиально новых героев – мещан, купцов и ремесленников. Боккаччо спорит с существующей традицией, которая не допускала возможность любви в низших сословиях. Истории влюбленных, счастливых и отверженных рисуются на фоне реальных исторических событий: действия охватывают отношения свободных городов в соответствии с принципами гуманизма эпохи Возрождения. </w:t>
      </w:r>
    </w:p>
    <w:p w:rsidR="0035441E" w:rsidRPr="00BF3297" w:rsidRDefault="0035441E" w:rsidP="00234DED">
      <w:pPr>
        <w:pStyle w:val="NormalWeb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Сходство античной традиции и сюжетов «Декамерона» отчетливо прослеживаются в ряде новелл</w:t>
      </w:r>
      <w:r w:rsidRPr="00316D5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например в седьмой новелле четвертого дня</w:t>
      </w:r>
      <w:r w:rsidRPr="00316D5B">
        <w:rPr>
          <w:rFonts w:cs="Arial"/>
          <w:sz w:val="28"/>
          <w:szCs w:val="28"/>
        </w:rPr>
        <w:t>.</w:t>
      </w:r>
    </w:p>
    <w:p w:rsidR="0035441E" w:rsidRPr="006426B1" w:rsidRDefault="0035441E" w:rsidP="00BF329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br/>
      </w:r>
    </w:p>
    <w:p w:rsidR="0035441E" w:rsidRPr="006426B1" w:rsidRDefault="0035441E" w:rsidP="002F597C">
      <w:pPr>
        <w:pStyle w:val="NormalWeb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</w:p>
    <w:p w:rsidR="0035441E" w:rsidRPr="006426B1" w:rsidRDefault="0035441E" w:rsidP="00BF3297">
      <w:pPr>
        <w:pStyle w:val="NormalWeb"/>
        <w:spacing w:before="0" w:beforeAutospacing="0" w:after="0" w:afterAutospacing="0"/>
        <w:jc w:val="both"/>
        <w:rPr>
          <w:rFonts w:cs="Arial"/>
          <w:sz w:val="28"/>
          <w:szCs w:val="28"/>
        </w:rPr>
      </w:pPr>
    </w:p>
    <w:p w:rsidR="0035441E" w:rsidRPr="006426B1" w:rsidRDefault="0035441E" w:rsidP="002F597C">
      <w:pPr>
        <w:pStyle w:val="NormalWeb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</w:p>
    <w:p w:rsidR="0035441E" w:rsidRPr="006426B1" w:rsidRDefault="0035441E" w:rsidP="002F597C">
      <w:pPr>
        <w:pStyle w:val="NormalWeb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</w:p>
    <w:p w:rsidR="0035441E" w:rsidRPr="006426B1" w:rsidRDefault="0035441E" w:rsidP="002F597C">
      <w:pPr>
        <w:pStyle w:val="NormalWeb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</w:p>
    <w:p w:rsidR="0035441E" w:rsidRPr="006426B1" w:rsidRDefault="0035441E" w:rsidP="00604961">
      <w:pPr>
        <w:pStyle w:val="NormalWeb"/>
        <w:spacing w:before="0" w:beforeAutospacing="0" w:after="0" w:afterAutospacing="0"/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35441E" w:rsidRDefault="0035441E" w:rsidP="00604961">
      <w:pPr>
        <w:widowControl w:val="0"/>
        <w:tabs>
          <w:tab w:val="left" w:pos="6237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B83768">
        <w:rPr>
          <w:rFonts w:cs="Arial"/>
          <w:b/>
          <w:bCs/>
          <w:sz w:val="28"/>
          <w:szCs w:val="28"/>
        </w:rPr>
        <w:t>Список</w:t>
      </w:r>
      <w:r>
        <w:rPr>
          <w:rFonts w:cs="Arial"/>
          <w:b/>
          <w:bCs/>
          <w:sz w:val="28"/>
          <w:szCs w:val="28"/>
        </w:rPr>
        <w:t xml:space="preserve"> использованной</w:t>
      </w:r>
      <w:r w:rsidRPr="00B83768">
        <w:rPr>
          <w:rFonts w:cs="Arial"/>
          <w:b/>
          <w:bCs/>
          <w:sz w:val="28"/>
          <w:szCs w:val="28"/>
        </w:rPr>
        <w:t xml:space="preserve"> литературы</w:t>
      </w:r>
    </w:p>
    <w:p w:rsidR="0035441E" w:rsidRPr="006426B1" w:rsidRDefault="0035441E" w:rsidP="00604961">
      <w:pPr>
        <w:widowControl w:val="0"/>
        <w:tabs>
          <w:tab w:val="left" w:pos="6237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br/>
        <w:t xml:space="preserve">1. Декамерон. Перевод с итальянского с иллюстрациями Н. Любимова. </w:t>
      </w:r>
    </w:p>
    <w:p w:rsidR="0035441E" w:rsidRPr="006426B1" w:rsidRDefault="0035441E" w:rsidP="001A0728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Художник Ю. Гершкович. Изд. Художественная литература, 1989г., 543 стр.</w:t>
      </w:r>
    </w:p>
    <w:p w:rsidR="0035441E" w:rsidRPr="006426B1" w:rsidRDefault="0035441E" w:rsidP="001A0728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>(Классики и современники. Зарубежная литература)</w:t>
      </w:r>
    </w:p>
    <w:p w:rsidR="0035441E" w:rsidRDefault="0035441E" w:rsidP="00E220E9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5441E" w:rsidRPr="00CC5FFC" w:rsidRDefault="0035441E" w:rsidP="00E220E9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426B1">
        <w:rPr>
          <w:rFonts w:cs="Arial"/>
          <w:sz w:val="28"/>
          <w:szCs w:val="28"/>
        </w:rPr>
        <w:t xml:space="preserve">2. </w:t>
      </w:r>
      <w:r>
        <w:rPr>
          <w:rFonts w:cs="Arial"/>
          <w:sz w:val="28"/>
          <w:szCs w:val="28"/>
        </w:rPr>
        <w:t>Тристан и Изольда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Перевод А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А Веселовский</w:t>
      </w:r>
      <w:r w:rsidRPr="00316D5B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Изд</w:t>
      </w:r>
      <w:r w:rsidRPr="00316D5B">
        <w:rPr>
          <w:rFonts w:cs="Arial"/>
          <w:sz w:val="28"/>
          <w:szCs w:val="28"/>
        </w:rPr>
        <w:t xml:space="preserve">.: </w:t>
      </w:r>
      <w:r>
        <w:rPr>
          <w:rFonts w:cs="Arial"/>
          <w:sz w:val="28"/>
          <w:szCs w:val="28"/>
        </w:rPr>
        <w:t>М: Рипол Классик</w:t>
      </w:r>
      <w:r w:rsidRPr="00316D5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2002г</w:t>
      </w:r>
      <w:r w:rsidRPr="00316D5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26 стр</w:t>
      </w:r>
      <w:r w:rsidRPr="00316D5B">
        <w:rPr>
          <w:rFonts w:cs="Arial"/>
          <w:sz w:val="28"/>
          <w:szCs w:val="28"/>
        </w:rPr>
        <w:t>.</w:t>
      </w:r>
    </w:p>
    <w:p w:rsidR="0035441E" w:rsidRDefault="0035441E" w:rsidP="00E220E9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5441E" w:rsidRPr="00316D5B" w:rsidRDefault="0035441E" w:rsidP="00E220E9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Декамерон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Поэтика и стиль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Р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И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Хлодовский</w:t>
      </w:r>
      <w:r w:rsidRPr="00316D5B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институт мировой литературы им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А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М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Горького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Москва</w:t>
      </w:r>
      <w:r w:rsidRPr="00316D5B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Наука</w:t>
      </w:r>
      <w:r w:rsidRPr="00316D5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1982г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, 347 стр</w:t>
      </w:r>
      <w:r w:rsidRPr="00316D5B">
        <w:rPr>
          <w:rFonts w:cs="Arial"/>
          <w:sz w:val="28"/>
          <w:szCs w:val="28"/>
        </w:rPr>
        <w:t>.</w:t>
      </w:r>
    </w:p>
    <w:p w:rsidR="0035441E" w:rsidRPr="00316D5B" w:rsidRDefault="0035441E" w:rsidP="00E220E9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5441E" w:rsidRPr="00136E01" w:rsidRDefault="0035441E" w:rsidP="00E220E9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>.Джованни Боккаччо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А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А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Смирнов </w:t>
      </w:r>
      <w:r w:rsidRPr="00316D5B">
        <w:rPr>
          <w:rFonts w:cs="Arial"/>
          <w:sz w:val="28"/>
          <w:szCs w:val="28"/>
        </w:rPr>
        <w:t>“</w:t>
      </w:r>
      <w:r>
        <w:rPr>
          <w:rFonts w:cs="Arial"/>
          <w:sz w:val="28"/>
          <w:szCs w:val="28"/>
        </w:rPr>
        <w:t>Литературные памятники</w:t>
      </w:r>
      <w:r w:rsidRPr="00316D5B">
        <w:rPr>
          <w:rFonts w:cs="Arial"/>
          <w:sz w:val="28"/>
          <w:szCs w:val="28"/>
        </w:rPr>
        <w:t>”,</w:t>
      </w:r>
      <w:r>
        <w:rPr>
          <w:rFonts w:cs="Arial"/>
          <w:sz w:val="28"/>
          <w:szCs w:val="28"/>
        </w:rPr>
        <w:t xml:space="preserve"> Изд</w:t>
      </w:r>
      <w:r w:rsidRPr="00316D5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М</w:t>
      </w:r>
      <w:r w:rsidRPr="00316D5B">
        <w:rPr>
          <w:rFonts w:cs="Arial"/>
          <w:sz w:val="28"/>
          <w:szCs w:val="28"/>
        </w:rPr>
        <w:t>.: “</w:t>
      </w:r>
      <w:r>
        <w:rPr>
          <w:rFonts w:cs="Arial"/>
          <w:sz w:val="28"/>
          <w:szCs w:val="28"/>
        </w:rPr>
        <w:t>Наука</w:t>
      </w:r>
      <w:r w:rsidRPr="00316D5B">
        <w:rPr>
          <w:rFonts w:cs="Arial"/>
          <w:sz w:val="28"/>
          <w:szCs w:val="28"/>
        </w:rPr>
        <w:t>” 1968 год.</w:t>
      </w:r>
    </w:p>
    <w:p w:rsidR="0035441E" w:rsidRPr="00136E01" w:rsidRDefault="0035441E" w:rsidP="00E220E9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16D5B">
        <w:rPr>
          <w:rFonts w:cs="Arial"/>
          <w:sz w:val="28"/>
          <w:szCs w:val="28"/>
        </w:rPr>
        <w:br/>
      </w:r>
    </w:p>
    <w:p w:rsidR="0035441E" w:rsidRPr="00316D5B" w:rsidRDefault="0035441E" w:rsidP="00E220E9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5441E" w:rsidRPr="006426B1" w:rsidRDefault="0035441E" w:rsidP="001C7557">
      <w:pPr>
        <w:pStyle w:val="NormalWeb"/>
        <w:spacing w:before="0" w:beforeAutospacing="0" w:after="0" w:afterAutospacing="0"/>
        <w:ind w:firstLine="709"/>
        <w:jc w:val="both"/>
        <w:rPr>
          <w:rFonts w:cs="Arial"/>
          <w:color w:val="FF0000"/>
          <w:sz w:val="28"/>
          <w:szCs w:val="28"/>
        </w:rPr>
      </w:pPr>
    </w:p>
    <w:sectPr w:rsidR="0035441E" w:rsidRPr="006426B1" w:rsidSect="00710008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1E" w:rsidRDefault="0035441E">
      <w:r>
        <w:separator/>
      </w:r>
    </w:p>
  </w:endnote>
  <w:endnote w:type="continuationSeparator" w:id="0">
    <w:p w:rsidR="0035441E" w:rsidRDefault="0035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1E" w:rsidRDefault="0035441E" w:rsidP="007100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41E" w:rsidRDefault="0035441E" w:rsidP="0071000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1E" w:rsidRPr="00710008" w:rsidRDefault="0035441E" w:rsidP="00710008">
    <w:pPr>
      <w:pStyle w:val="Footer"/>
      <w:framePr w:wrap="around" w:vAnchor="text" w:hAnchor="margin" w:xAlign="right" w:y="1"/>
      <w:rPr>
        <w:rStyle w:val="PageNumber"/>
        <w:b/>
      </w:rPr>
    </w:pPr>
    <w:r w:rsidRPr="00710008">
      <w:rPr>
        <w:rStyle w:val="PageNumber"/>
        <w:b/>
      </w:rPr>
      <w:fldChar w:fldCharType="begin"/>
    </w:r>
    <w:r w:rsidRPr="00710008">
      <w:rPr>
        <w:rStyle w:val="PageNumber"/>
        <w:b/>
      </w:rPr>
      <w:instrText xml:space="preserve">PAGE  </w:instrText>
    </w:r>
    <w:r w:rsidRPr="00710008">
      <w:rPr>
        <w:rStyle w:val="PageNumber"/>
        <w:b/>
      </w:rPr>
      <w:fldChar w:fldCharType="separate"/>
    </w:r>
    <w:r>
      <w:rPr>
        <w:rStyle w:val="PageNumber"/>
        <w:b/>
        <w:noProof/>
      </w:rPr>
      <w:t>7</w:t>
    </w:r>
    <w:r w:rsidRPr="00710008">
      <w:rPr>
        <w:rStyle w:val="PageNumber"/>
        <w:b/>
      </w:rPr>
      <w:fldChar w:fldCharType="end"/>
    </w:r>
  </w:p>
  <w:p w:rsidR="0035441E" w:rsidRPr="00710008" w:rsidRDefault="0035441E" w:rsidP="001A0728">
    <w:pPr>
      <w:pStyle w:val="Footer"/>
      <w:ind w:right="360" w:firstLine="360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1E" w:rsidRDefault="0035441E">
      <w:r>
        <w:separator/>
      </w:r>
    </w:p>
  </w:footnote>
  <w:footnote w:type="continuationSeparator" w:id="0">
    <w:p w:rsidR="0035441E" w:rsidRDefault="0035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BA7"/>
    <w:rsid w:val="000038A3"/>
    <w:rsid w:val="000066B5"/>
    <w:rsid w:val="00051204"/>
    <w:rsid w:val="00067D02"/>
    <w:rsid w:val="00090B3F"/>
    <w:rsid w:val="000C57F3"/>
    <w:rsid w:val="000C5990"/>
    <w:rsid w:val="00136E01"/>
    <w:rsid w:val="0015689F"/>
    <w:rsid w:val="00166FEF"/>
    <w:rsid w:val="00193476"/>
    <w:rsid w:val="0019431C"/>
    <w:rsid w:val="001947CA"/>
    <w:rsid w:val="001A0728"/>
    <w:rsid w:val="001C0093"/>
    <w:rsid w:val="001C6059"/>
    <w:rsid w:val="001C7557"/>
    <w:rsid w:val="001D2F01"/>
    <w:rsid w:val="001D669F"/>
    <w:rsid w:val="001E583F"/>
    <w:rsid w:val="001F0198"/>
    <w:rsid w:val="001F420F"/>
    <w:rsid w:val="001F7710"/>
    <w:rsid w:val="00213379"/>
    <w:rsid w:val="002240B0"/>
    <w:rsid w:val="002258F0"/>
    <w:rsid w:val="002302A3"/>
    <w:rsid w:val="00234DED"/>
    <w:rsid w:val="00237298"/>
    <w:rsid w:val="00261BFF"/>
    <w:rsid w:val="002B39D5"/>
    <w:rsid w:val="002D2DB2"/>
    <w:rsid w:val="002E39C8"/>
    <w:rsid w:val="002E590F"/>
    <w:rsid w:val="002F597C"/>
    <w:rsid w:val="00316D5B"/>
    <w:rsid w:val="003212DA"/>
    <w:rsid w:val="00324FE2"/>
    <w:rsid w:val="00327BE0"/>
    <w:rsid w:val="0035441E"/>
    <w:rsid w:val="003566DE"/>
    <w:rsid w:val="0038742E"/>
    <w:rsid w:val="003C7F56"/>
    <w:rsid w:val="003E194E"/>
    <w:rsid w:val="003E6B46"/>
    <w:rsid w:val="00460045"/>
    <w:rsid w:val="00466D15"/>
    <w:rsid w:val="00472B03"/>
    <w:rsid w:val="004812DC"/>
    <w:rsid w:val="004A4126"/>
    <w:rsid w:val="004C20AC"/>
    <w:rsid w:val="004D0271"/>
    <w:rsid w:val="004D7EEE"/>
    <w:rsid w:val="00513D76"/>
    <w:rsid w:val="0052256D"/>
    <w:rsid w:val="00550BAC"/>
    <w:rsid w:val="005A54BC"/>
    <w:rsid w:val="005B0EE5"/>
    <w:rsid w:val="005B2879"/>
    <w:rsid w:val="00604961"/>
    <w:rsid w:val="006164A2"/>
    <w:rsid w:val="006426B1"/>
    <w:rsid w:val="006431CB"/>
    <w:rsid w:val="00654971"/>
    <w:rsid w:val="006C30F7"/>
    <w:rsid w:val="006C76AD"/>
    <w:rsid w:val="006D7304"/>
    <w:rsid w:val="0070477C"/>
    <w:rsid w:val="007060A2"/>
    <w:rsid w:val="00710008"/>
    <w:rsid w:val="00737A0B"/>
    <w:rsid w:val="0074636A"/>
    <w:rsid w:val="00751FC5"/>
    <w:rsid w:val="007526E8"/>
    <w:rsid w:val="00780BA7"/>
    <w:rsid w:val="00794D1A"/>
    <w:rsid w:val="007B1707"/>
    <w:rsid w:val="007B18C2"/>
    <w:rsid w:val="007D4BA7"/>
    <w:rsid w:val="007F1323"/>
    <w:rsid w:val="00806E5E"/>
    <w:rsid w:val="00817BFD"/>
    <w:rsid w:val="0082734D"/>
    <w:rsid w:val="0088691D"/>
    <w:rsid w:val="00897D94"/>
    <w:rsid w:val="008B4AE6"/>
    <w:rsid w:val="008B523D"/>
    <w:rsid w:val="008B7F1C"/>
    <w:rsid w:val="008C1B81"/>
    <w:rsid w:val="008C1D48"/>
    <w:rsid w:val="008D6F64"/>
    <w:rsid w:val="008F52C1"/>
    <w:rsid w:val="00906058"/>
    <w:rsid w:val="00907325"/>
    <w:rsid w:val="009678A3"/>
    <w:rsid w:val="009D5915"/>
    <w:rsid w:val="009E7950"/>
    <w:rsid w:val="00A10F1C"/>
    <w:rsid w:val="00A44C07"/>
    <w:rsid w:val="00A73363"/>
    <w:rsid w:val="00A913AB"/>
    <w:rsid w:val="00AE6B0A"/>
    <w:rsid w:val="00B16F58"/>
    <w:rsid w:val="00B1730E"/>
    <w:rsid w:val="00B448CE"/>
    <w:rsid w:val="00B76811"/>
    <w:rsid w:val="00B83768"/>
    <w:rsid w:val="00BB6E32"/>
    <w:rsid w:val="00BC0598"/>
    <w:rsid w:val="00BC58ED"/>
    <w:rsid w:val="00BD067F"/>
    <w:rsid w:val="00BD6B8D"/>
    <w:rsid w:val="00BF3297"/>
    <w:rsid w:val="00C25BD8"/>
    <w:rsid w:val="00C441B6"/>
    <w:rsid w:val="00C4691F"/>
    <w:rsid w:val="00C60799"/>
    <w:rsid w:val="00C646AC"/>
    <w:rsid w:val="00C95840"/>
    <w:rsid w:val="00C9628E"/>
    <w:rsid w:val="00CB2109"/>
    <w:rsid w:val="00CC5FFC"/>
    <w:rsid w:val="00CD2E61"/>
    <w:rsid w:val="00D24B0F"/>
    <w:rsid w:val="00D307E3"/>
    <w:rsid w:val="00D5711E"/>
    <w:rsid w:val="00D61D7F"/>
    <w:rsid w:val="00D721BB"/>
    <w:rsid w:val="00DD7628"/>
    <w:rsid w:val="00DF03E6"/>
    <w:rsid w:val="00E13D28"/>
    <w:rsid w:val="00E220E9"/>
    <w:rsid w:val="00E2364C"/>
    <w:rsid w:val="00E511AB"/>
    <w:rsid w:val="00EA5E32"/>
    <w:rsid w:val="00EC0254"/>
    <w:rsid w:val="00EC42E7"/>
    <w:rsid w:val="00F00A6A"/>
    <w:rsid w:val="00F2329D"/>
    <w:rsid w:val="00F84606"/>
    <w:rsid w:val="00F9654B"/>
    <w:rsid w:val="00FC4494"/>
    <w:rsid w:val="00F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6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4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9C8"/>
    <w:pPr>
      <w:keepNext/>
      <w:widowControl w:val="0"/>
      <w:spacing w:before="240" w:after="60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39C8"/>
    <w:pPr>
      <w:keepNext/>
      <w:widowControl w:val="0"/>
      <w:spacing w:before="60" w:after="60"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8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8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8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8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7D4BA7"/>
    <w:rPr>
      <w:rFonts w:cs="Times New Roman"/>
      <w:b/>
    </w:rPr>
  </w:style>
  <w:style w:type="paragraph" w:styleId="NormalWeb">
    <w:name w:val="Normal (Web)"/>
    <w:basedOn w:val="Normal"/>
    <w:uiPriority w:val="99"/>
    <w:rsid w:val="00D307E3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Normal"/>
    <w:uiPriority w:val="99"/>
    <w:rsid w:val="002E39C8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a">
    <w:name w:val="Основн"/>
    <w:basedOn w:val="Normal"/>
    <w:uiPriority w:val="99"/>
    <w:rsid w:val="002E39C8"/>
    <w:pPr>
      <w:widowControl w:val="0"/>
      <w:spacing w:line="360" w:lineRule="auto"/>
      <w:jc w:val="center"/>
    </w:pPr>
    <w:rPr>
      <w:szCs w:val="20"/>
    </w:rPr>
  </w:style>
  <w:style w:type="paragraph" w:styleId="Header">
    <w:name w:val="header"/>
    <w:basedOn w:val="Normal"/>
    <w:link w:val="HeaderChar"/>
    <w:uiPriority w:val="99"/>
    <w:rsid w:val="002E39C8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485E"/>
    <w:rPr>
      <w:sz w:val="24"/>
      <w:szCs w:val="24"/>
    </w:rPr>
  </w:style>
  <w:style w:type="paragraph" w:customStyle="1" w:styleId="Iniiai">
    <w:name w:val="Iniiai"/>
    <w:basedOn w:val="Normal"/>
    <w:uiPriority w:val="99"/>
    <w:rsid w:val="002E39C8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</w:style>
  <w:style w:type="paragraph" w:customStyle="1" w:styleId="10">
    <w:name w:val="Без интервала1"/>
    <w:uiPriority w:val="99"/>
    <w:rsid w:val="00F84606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00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5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10008"/>
    <w:rPr>
      <w:rFonts w:cs="Times New Roman"/>
    </w:rPr>
  </w:style>
  <w:style w:type="table" w:styleId="TableGrid">
    <w:name w:val="Table Grid"/>
    <w:basedOn w:val="TableNormal"/>
    <w:uiPriority w:val="99"/>
    <w:rsid w:val="00067D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258F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58F0"/>
    <w:rPr>
      <w:rFonts w:ascii="Lucida Grande CY" w:hAnsi="Lucida Grande CY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13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3211</Words>
  <Characters>18304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БОККАЧЧО Джованни (1313—1375), итальянский писатель, гуманист, друг и ученик Петрарки, занимался изучением античных латинских и особенно греческих произведений</dc:title>
  <dc:subject/>
  <dc:creator>Дмитрюков</dc:creator>
  <cp:keywords/>
  <dc:description/>
  <cp:lastModifiedBy>Владимир</cp:lastModifiedBy>
  <cp:revision>2</cp:revision>
  <cp:lastPrinted>2014-04-15T17:29:00Z</cp:lastPrinted>
  <dcterms:created xsi:type="dcterms:W3CDTF">2014-04-17T19:36:00Z</dcterms:created>
  <dcterms:modified xsi:type="dcterms:W3CDTF">2014-04-17T19:36:00Z</dcterms:modified>
</cp:coreProperties>
</file>